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FEDA1" w14:textId="229E1770" w:rsidR="001D4BAE" w:rsidRPr="005D62F7" w:rsidRDefault="005D62F7" w:rsidP="004F0940">
      <w:pPr>
        <w:spacing w:line="276" w:lineRule="auto"/>
        <w:rPr>
          <w:rFonts w:ascii="Arial" w:hAnsi="Arial" w:cs="Arial"/>
          <w:b/>
          <w:bCs/>
          <w:sz w:val="24"/>
          <w:szCs w:val="24"/>
        </w:rPr>
      </w:pPr>
      <w:r w:rsidRPr="005D62F7">
        <w:rPr>
          <w:noProof/>
          <w:sz w:val="22"/>
        </w:rPr>
        <w:drawing>
          <wp:anchor distT="0" distB="0" distL="114300" distR="114300" simplePos="0" relativeHeight="251659776" behindDoc="0" locked="0" layoutInCell="1" allowOverlap="1" wp14:anchorId="636A0AB0" wp14:editId="5F8A4B05">
            <wp:simplePos x="0" y="0"/>
            <wp:positionH relativeFrom="column">
              <wp:posOffset>6151880</wp:posOffset>
            </wp:positionH>
            <wp:positionV relativeFrom="paragraph">
              <wp:posOffset>228600</wp:posOffset>
            </wp:positionV>
            <wp:extent cx="763270" cy="763270"/>
            <wp:effectExtent l="19050" t="0" r="0" b="0"/>
            <wp:wrapNone/>
            <wp:docPr id="2" name="Bild 2" descr="Coat of arms LV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LV 2"/>
                    <pic:cNvPicPr>
                      <a:picLocks noChangeAspect="1" noChangeArrowheads="1"/>
                    </pic:cNvPicPr>
                  </pic:nvPicPr>
                  <pic:blipFill>
                    <a:blip r:embed="rId7" cstate="print"/>
                    <a:srcRect/>
                    <a:stretch>
                      <a:fillRect/>
                    </a:stretch>
                  </pic:blipFill>
                  <pic:spPr bwMode="auto">
                    <a:xfrm>
                      <a:off x="0" y="0"/>
                      <a:ext cx="763270" cy="763270"/>
                    </a:xfrm>
                    <a:prstGeom prst="rect">
                      <a:avLst/>
                    </a:prstGeom>
                    <a:noFill/>
                    <a:ln w="9525">
                      <a:noFill/>
                      <a:miter lim="800000"/>
                      <a:headEnd/>
                      <a:tailEnd/>
                    </a:ln>
                  </pic:spPr>
                </pic:pic>
              </a:graphicData>
            </a:graphic>
          </wp:anchor>
        </w:drawing>
      </w:r>
      <w:r w:rsidRPr="005D62F7">
        <w:rPr>
          <w:rFonts w:ascii="Arial" w:hAnsi="Arial" w:cs="Arial"/>
          <w:b/>
          <w:bCs/>
          <w:sz w:val="28"/>
          <w:szCs w:val="24"/>
        </w:rPr>
        <w:t>Breed-related European show for all colour lofts of Rex rabbits, Small Rex, Dwarf Rex, Dwarf Ram Rexe recognised in the EE</w:t>
      </w:r>
      <w:r w:rsidR="0067015E">
        <w:rPr>
          <w:rFonts w:ascii="Arial" w:hAnsi="Arial" w:cs="Arial"/>
          <w:b/>
          <w:bCs/>
          <w:sz w:val="28"/>
          <w:szCs w:val="24"/>
        </w:rPr>
        <w:br/>
      </w:r>
      <w:r w:rsidR="00F25028">
        <w:rPr>
          <w:rFonts w:ascii="Arial" w:hAnsi="Arial" w:cs="Arial"/>
          <w:b/>
          <w:bCs/>
          <w:sz w:val="28"/>
          <w:szCs w:val="24"/>
        </w:rPr>
        <w:t>and dwarf ram in Pirmasens – Exhibition Hall 6 A on</w:t>
      </w:r>
      <w:r w:rsidR="00FE760B">
        <w:rPr>
          <w:rFonts w:ascii="Arial" w:hAnsi="Arial" w:cs="Arial"/>
          <w:b/>
          <w:bCs/>
          <w:sz w:val="28"/>
          <w:szCs w:val="24"/>
        </w:rPr>
        <w:br/>
      </w:r>
      <w:r w:rsidR="004C7E9A" w:rsidRPr="00FE760B">
        <w:rPr>
          <w:rFonts w:ascii="Arial" w:hAnsi="Arial" w:cs="Arial"/>
          <w:b/>
          <w:bCs/>
          <w:sz w:val="28"/>
          <w:szCs w:val="24"/>
        </w:rPr>
        <w:t>12 and 13 December 2026</w:t>
      </w:r>
    </w:p>
    <w:p w14:paraId="513C07F0" w14:textId="77777777" w:rsidR="001D4BAE" w:rsidRPr="001D4BAE" w:rsidRDefault="001D4BAE" w:rsidP="00375401">
      <w:pPr>
        <w:keepNext/>
        <w:pBdr>
          <w:bottom w:val="single" w:sz="12" w:space="1" w:color="auto"/>
        </w:pBdr>
        <w:outlineLvl w:val="0"/>
        <w:rPr>
          <w:rFonts w:ascii="Arial" w:hAnsi="Arial" w:cs="Arial"/>
          <w:b/>
          <w:bCs/>
          <w:sz w:val="32"/>
          <w:szCs w:val="24"/>
        </w:rPr>
      </w:pPr>
      <w:r w:rsidRPr="001D4BAE">
        <w:rPr>
          <w:rFonts w:ascii="Arial" w:hAnsi="Arial" w:cs="Arial"/>
          <w:b/>
          <w:bCs/>
          <w:sz w:val="32"/>
          <w:szCs w:val="24"/>
        </w:rPr>
        <w:t>Exhibition regulations</w:t>
      </w:r>
    </w:p>
    <w:p w14:paraId="070962D9" w14:textId="77777777" w:rsidR="00CC6696" w:rsidRPr="005A2903" w:rsidRDefault="00CC6696" w:rsidP="003958FA">
      <w:pPr>
        <w:tabs>
          <w:tab w:val="left" w:pos="5670"/>
          <w:tab w:val="left" w:pos="6379"/>
        </w:tabs>
        <w:rPr>
          <w:rFonts w:ascii="Arial" w:hAnsi="Arial" w:cs="Arial"/>
        </w:rPr>
      </w:pPr>
    </w:p>
    <w:p w14:paraId="0E21DE73" w14:textId="264AC39F" w:rsidR="001D4BAE" w:rsidRPr="00432FA2" w:rsidRDefault="001D4BAE" w:rsidP="004F0940">
      <w:pPr>
        <w:numPr>
          <w:ilvl w:val="0"/>
          <w:numId w:val="1"/>
        </w:numPr>
        <w:tabs>
          <w:tab w:val="clear" w:pos="494"/>
          <w:tab w:val="num" w:pos="284"/>
          <w:tab w:val="left" w:pos="5670"/>
          <w:tab w:val="left" w:pos="6379"/>
        </w:tabs>
        <w:spacing w:after="100" w:afterAutospacing="1"/>
        <w:ind w:left="284" w:hanging="284"/>
        <w:rPr>
          <w:rFonts w:ascii="Arial" w:hAnsi="Arial" w:cs="Arial"/>
          <w:sz w:val="18"/>
          <w:szCs w:val="18"/>
        </w:rPr>
      </w:pPr>
      <w:r w:rsidRPr="00432FA2">
        <w:rPr>
          <w:rFonts w:ascii="Arial" w:hAnsi="Arial" w:cs="Arial"/>
          <w:sz w:val="18"/>
          <w:szCs w:val="18"/>
        </w:rPr>
        <w:t>The regulations for the implementation of breed-related European shows in the rabbit division, as well as the provisions set out here, apply. With the animal registration, these regulations are expressly accepted by the exhibitor.</w:t>
      </w:r>
      <w:r w:rsidR="00FE760B">
        <w:rPr>
          <w:rFonts w:ascii="Arial" w:hAnsi="Arial" w:cs="Arial"/>
          <w:sz w:val="18"/>
          <w:szCs w:val="18"/>
        </w:rPr>
        <w:br/>
      </w:r>
      <w:r w:rsidRPr="00432FA2">
        <w:rPr>
          <w:rFonts w:ascii="Arial" w:hAnsi="Arial" w:cs="Arial"/>
          <w:sz w:val="18"/>
          <w:szCs w:val="18"/>
        </w:rPr>
        <w:t xml:space="preserve"> </w:t>
      </w:r>
    </w:p>
    <w:p w14:paraId="445F9D6C" w14:textId="10EFBFDB" w:rsidR="00381BD1" w:rsidRPr="00432FA2" w:rsidRDefault="00381BD1" w:rsidP="004F0940">
      <w:pPr>
        <w:numPr>
          <w:ilvl w:val="0"/>
          <w:numId w:val="1"/>
        </w:numPr>
        <w:tabs>
          <w:tab w:val="left" w:pos="0"/>
          <w:tab w:val="num" w:pos="284"/>
          <w:tab w:val="left" w:pos="5670"/>
          <w:tab w:val="left" w:pos="6379"/>
        </w:tabs>
        <w:spacing w:after="100" w:afterAutospacing="1"/>
        <w:ind w:left="284" w:hanging="284"/>
        <w:rPr>
          <w:rFonts w:ascii="Arial" w:hAnsi="Arial" w:cs="Arial"/>
          <w:sz w:val="18"/>
          <w:szCs w:val="18"/>
        </w:rPr>
      </w:pPr>
      <w:r w:rsidRPr="00432FA2">
        <w:rPr>
          <w:rFonts w:ascii="Arial" w:hAnsi="Arial" w:cs="Arial"/>
          <w:sz w:val="18"/>
          <w:szCs w:val="18"/>
        </w:rPr>
        <w:t xml:space="preserve">The exhibition is organized and carried out by the State Association of Breed Rabbit Breeders Rhineland-Palatinate e.V. Exhibition directors are </w:t>
      </w:r>
      <w:r w:rsidR="004C7E9A" w:rsidRPr="009F78A8">
        <w:rPr>
          <w:rFonts w:ascii="Arial" w:hAnsi="Arial" w:cs="Arial"/>
          <w:b/>
          <w:bCs/>
          <w:sz w:val="18"/>
          <w:szCs w:val="18"/>
        </w:rPr>
        <w:t xml:space="preserve">Brian Steiner, Schulstr.5 76891 Bundenthal and Steffen Hutzler, Dankelsbachstr.59 </w:t>
      </w:r>
      <w:bookmarkStart w:id="0" w:name="_Hlk214984268"/>
      <w:r w:rsidR="009F78A8">
        <w:rPr>
          <w:rFonts w:ascii="Arial" w:hAnsi="Arial" w:cs="Arial"/>
          <w:b/>
          <w:bCs/>
          <w:sz w:val="18"/>
          <w:szCs w:val="18"/>
        </w:rPr>
        <w:br/>
      </w:r>
      <w:r w:rsidR="004C7E9A" w:rsidRPr="009F78A8">
        <w:rPr>
          <w:rFonts w:ascii="Arial" w:hAnsi="Arial" w:cs="Arial"/>
          <w:b/>
          <w:bCs/>
          <w:sz w:val="18"/>
          <w:szCs w:val="18"/>
        </w:rPr>
        <w:t>66953 Pirmasens</w:t>
      </w:r>
      <w:bookmarkEnd w:id="0"/>
      <w:r w:rsidR="00FE760B">
        <w:rPr>
          <w:rFonts w:ascii="Arial" w:hAnsi="Arial" w:cs="Arial"/>
          <w:b/>
          <w:bCs/>
          <w:sz w:val="18"/>
          <w:szCs w:val="18"/>
        </w:rPr>
        <w:br/>
      </w:r>
    </w:p>
    <w:p w14:paraId="23270231" w14:textId="49FE8A59" w:rsidR="003A66AC" w:rsidRPr="00432FA2" w:rsidRDefault="003A66AC" w:rsidP="004F0940">
      <w:pPr>
        <w:numPr>
          <w:ilvl w:val="0"/>
          <w:numId w:val="1"/>
        </w:numPr>
        <w:tabs>
          <w:tab w:val="left" w:pos="0"/>
          <w:tab w:val="num" w:pos="284"/>
          <w:tab w:val="left" w:pos="5670"/>
          <w:tab w:val="left" w:pos="6379"/>
        </w:tabs>
        <w:spacing w:after="100" w:afterAutospacing="1"/>
        <w:ind w:left="284" w:hanging="284"/>
        <w:rPr>
          <w:rFonts w:ascii="Arial" w:hAnsi="Arial" w:cs="Arial"/>
          <w:sz w:val="18"/>
          <w:szCs w:val="18"/>
        </w:rPr>
      </w:pPr>
      <w:r w:rsidRPr="00432FA2">
        <w:rPr>
          <w:rFonts w:ascii="Arial" w:hAnsi="Arial" w:cs="Arial"/>
          <w:sz w:val="18"/>
          <w:szCs w:val="18"/>
        </w:rPr>
        <w:t>All members organised in the EE Association who have fulfilled their obligations to the respective association and its sub-organisations are entitled to exhibit.</w:t>
      </w:r>
      <w:r w:rsidR="00FE760B">
        <w:rPr>
          <w:rFonts w:ascii="Arial" w:hAnsi="Arial" w:cs="Arial"/>
          <w:sz w:val="18"/>
          <w:szCs w:val="18"/>
        </w:rPr>
        <w:br/>
      </w:r>
    </w:p>
    <w:p w14:paraId="4A46A56F" w14:textId="0A168633" w:rsidR="00432FA2" w:rsidRDefault="00432FA2" w:rsidP="00FE6CBA">
      <w:pPr>
        <w:numPr>
          <w:ilvl w:val="0"/>
          <w:numId w:val="1"/>
        </w:numPr>
        <w:tabs>
          <w:tab w:val="clear" w:pos="494"/>
          <w:tab w:val="num" w:pos="284"/>
          <w:tab w:val="right" w:pos="2694"/>
          <w:tab w:val="left" w:pos="3119"/>
          <w:tab w:val="left" w:pos="5670"/>
          <w:tab w:val="left" w:pos="6379"/>
        </w:tabs>
        <w:spacing w:after="100" w:afterAutospacing="1"/>
        <w:ind w:left="284" w:hanging="284"/>
        <w:rPr>
          <w:rFonts w:ascii="Arial" w:hAnsi="Arial" w:cs="Arial"/>
          <w:sz w:val="18"/>
          <w:szCs w:val="18"/>
        </w:rPr>
      </w:pPr>
      <w:r w:rsidRPr="001660D6">
        <w:rPr>
          <w:rFonts w:ascii="Arial" w:hAnsi="Arial" w:cs="Arial"/>
          <w:sz w:val="18"/>
          <w:szCs w:val="18"/>
        </w:rPr>
        <w:t xml:space="preserve">Registration must be made exclusively online at </w:t>
      </w:r>
      <w:hyperlink r:id="rId8" w:history="1">
        <w:r w:rsidRPr="001660D6">
          <w:rPr>
            <w:rStyle w:val="Lienhypertexte"/>
            <w:rFonts w:ascii="Arial" w:hAnsi="Arial" w:cs="Arial"/>
            <w:sz w:val="18"/>
            <w:szCs w:val="18"/>
          </w:rPr>
          <w:t>www.schau-anmeldung.de</w:t>
        </w:r>
      </w:hyperlink>
      <w:r w:rsidRPr="001660D6">
        <w:rPr>
          <w:rFonts w:ascii="Arial" w:hAnsi="Arial" w:cs="Arial"/>
          <w:sz w:val="18"/>
          <w:szCs w:val="18"/>
        </w:rPr>
        <w:t xml:space="preserve">. If you have any questions, please contact the IT officer </w:t>
      </w:r>
      <w:r w:rsidR="000B0175" w:rsidRPr="009F78A8">
        <w:rPr>
          <w:rFonts w:ascii="Arial" w:hAnsi="Arial" w:cs="Arial"/>
          <w:b/>
          <w:bCs/>
          <w:sz w:val="18"/>
          <w:szCs w:val="18"/>
        </w:rPr>
        <w:t>Steffen Hutzler</w:t>
      </w:r>
      <w:r w:rsidRPr="001660D6">
        <w:rPr>
          <w:rFonts w:ascii="Arial" w:hAnsi="Arial" w:cs="Arial"/>
          <w:sz w:val="18"/>
          <w:szCs w:val="18"/>
        </w:rPr>
        <w:t xml:space="preserve"> of the LV RLP (e-mail: </w:t>
      </w:r>
      <w:hyperlink r:id="rId9" w:history="1"/>
      <w:hyperlink r:id="rId10" w:history="1">
        <w:r w:rsidR="000B0175" w:rsidRPr="00104A31">
          <w:rPr>
            <w:rStyle w:val="Lienhypertexte"/>
            <w:rFonts w:ascii="Arial" w:hAnsi="Arial" w:cs="Arial"/>
            <w:sz w:val="18"/>
            <w:szCs w:val="18"/>
          </w:rPr>
          <w:t>kaninchenausstellung-rlp@t-online.de</w:t>
        </w:r>
      </w:hyperlink>
      <w:r w:rsidR="000B0175">
        <w:rPr>
          <w:rFonts w:ascii="Arial" w:hAnsi="Arial" w:cs="Arial"/>
          <w:sz w:val="18"/>
          <w:szCs w:val="18"/>
        </w:rPr>
        <w:t xml:space="preserve">). </w:t>
      </w:r>
      <w:r w:rsidRPr="001660D6">
        <w:rPr>
          <w:rFonts w:ascii="Arial" w:hAnsi="Arial" w:cs="Arial"/>
          <w:b/>
          <w:sz w:val="18"/>
          <w:szCs w:val="18"/>
        </w:rPr>
        <w:t>The B-form will be sent to the exhibitor by email or post</w:t>
      </w:r>
      <w:r w:rsidRPr="001660D6">
        <w:rPr>
          <w:rFonts w:ascii="Arial" w:hAnsi="Arial" w:cs="Arial"/>
          <w:sz w:val="18"/>
          <w:szCs w:val="18"/>
        </w:rPr>
        <w:t>.</w:t>
      </w:r>
      <w:r w:rsidR="00FE760B">
        <w:rPr>
          <w:rFonts w:ascii="Arial" w:hAnsi="Arial" w:cs="Arial"/>
          <w:sz w:val="18"/>
          <w:szCs w:val="18"/>
        </w:rPr>
        <w:br/>
      </w:r>
    </w:p>
    <w:p w14:paraId="50B713F8" w14:textId="52170C49" w:rsidR="003A66AC" w:rsidRPr="00432FA2" w:rsidRDefault="00FE6CBA" w:rsidP="00FE6CBA">
      <w:pPr>
        <w:numPr>
          <w:ilvl w:val="0"/>
          <w:numId w:val="1"/>
        </w:numPr>
        <w:tabs>
          <w:tab w:val="clear" w:pos="494"/>
          <w:tab w:val="num" w:pos="284"/>
          <w:tab w:val="right" w:pos="2694"/>
          <w:tab w:val="left" w:pos="3119"/>
          <w:tab w:val="left" w:pos="5670"/>
          <w:tab w:val="left" w:pos="6379"/>
        </w:tabs>
        <w:spacing w:after="100" w:afterAutospacing="1"/>
        <w:ind w:left="284" w:hanging="284"/>
        <w:rPr>
          <w:rFonts w:ascii="Arial" w:hAnsi="Arial" w:cs="Arial"/>
          <w:sz w:val="18"/>
          <w:szCs w:val="18"/>
        </w:rPr>
      </w:pPr>
      <w:r w:rsidRPr="00432FA2">
        <w:rPr>
          <w:rFonts w:ascii="Arial" w:hAnsi="Arial" w:cs="Arial"/>
          <w:sz w:val="18"/>
          <w:szCs w:val="18"/>
        </w:rPr>
        <w:t xml:space="preserve">Registrations can be made in accordance with the EE regulations (to be found at </w:t>
      </w:r>
      <w:hyperlink r:id="rId11" w:history="1">
        <w:r w:rsidRPr="00432FA2">
          <w:rPr>
            <w:rStyle w:val="Lienhypertexte"/>
            <w:rFonts w:ascii="Arial" w:hAnsi="Arial" w:cs="Arial"/>
            <w:sz w:val="18"/>
            <w:szCs w:val="18"/>
          </w:rPr>
          <w:t>www.entente-ee.com/sparten/kaninchen/reglemente/</w:t>
        </w:r>
      </w:hyperlink>
      <w:r w:rsidRPr="00432FA2">
        <w:rPr>
          <w:rFonts w:ascii="Arial" w:hAnsi="Arial" w:cs="Arial"/>
          <w:sz w:val="18"/>
          <w:szCs w:val="18"/>
        </w:rPr>
        <w:t>) Collections with 4 animals of both sexes as well as individual animals of all colours recognised in the EE standard of the breeds Rex Rabbit, Small Rex, Dwarf Rex, Dwarf Ram - Rexe and Dwarf Ram.</w:t>
      </w:r>
      <w:r w:rsidR="00FE760B">
        <w:rPr>
          <w:rFonts w:ascii="Arial" w:hAnsi="Arial" w:cs="Arial"/>
          <w:sz w:val="18"/>
          <w:szCs w:val="18"/>
        </w:rPr>
        <w:br/>
      </w:r>
    </w:p>
    <w:p w14:paraId="1A8602FD" w14:textId="593F2130" w:rsidR="003A66AC" w:rsidRPr="00432FA2" w:rsidRDefault="003A66AC" w:rsidP="008C1994">
      <w:pPr>
        <w:numPr>
          <w:ilvl w:val="0"/>
          <w:numId w:val="1"/>
        </w:numPr>
        <w:tabs>
          <w:tab w:val="num" w:pos="284"/>
          <w:tab w:val="right" w:pos="2694"/>
          <w:tab w:val="left" w:pos="3119"/>
          <w:tab w:val="left" w:pos="4111"/>
          <w:tab w:val="left" w:pos="6379"/>
        </w:tabs>
        <w:spacing w:after="100" w:afterAutospacing="1"/>
        <w:ind w:left="284" w:hanging="284"/>
        <w:rPr>
          <w:rFonts w:ascii="Arial" w:hAnsi="Arial" w:cs="Arial"/>
          <w:sz w:val="18"/>
          <w:szCs w:val="18"/>
        </w:rPr>
      </w:pPr>
      <w:r w:rsidRPr="00432FA2">
        <w:rPr>
          <w:rFonts w:ascii="Arial" w:hAnsi="Arial" w:cs="Arial"/>
          <w:sz w:val="18"/>
          <w:szCs w:val="18"/>
        </w:rPr>
        <w:t xml:space="preserve">The following classes are formed: a) Youth class    </w:t>
      </w:r>
      <w:r w:rsidR="008C1994" w:rsidRPr="00432FA2">
        <w:rPr>
          <w:rFonts w:ascii="Arial" w:hAnsi="Arial" w:cs="Arial"/>
          <w:sz w:val="18"/>
          <w:szCs w:val="18"/>
        </w:rPr>
        <w:tab/>
        <w:t xml:space="preserve">b) General class </w:t>
      </w:r>
      <w:r w:rsidR="00FE760B">
        <w:rPr>
          <w:rFonts w:ascii="Arial" w:hAnsi="Arial" w:cs="Arial"/>
          <w:sz w:val="18"/>
          <w:szCs w:val="18"/>
        </w:rPr>
        <w:br/>
      </w:r>
    </w:p>
    <w:p w14:paraId="222D5AFC" w14:textId="65E91204" w:rsidR="00D514EC" w:rsidRPr="00432FA2" w:rsidRDefault="00CF02AE" w:rsidP="00BE3DF0">
      <w:pPr>
        <w:numPr>
          <w:ilvl w:val="0"/>
          <w:numId w:val="1"/>
        </w:numPr>
        <w:tabs>
          <w:tab w:val="clear" w:pos="494"/>
          <w:tab w:val="num" w:pos="284"/>
          <w:tab w:val="right" w:pos="2694"/>
          <w:tab w:val="left" w:pos="3119"/>
        </w:tabs>
        <w:spacing w:after="100" w:afterAutospacing="1"/>
        <w:ind w:left="284" w:hanging="284"/>
        <w:rPr>
          <w:rFonts w:ascii="Arial" w:hAnsi="Arial" w:cs="Arial"/>
          <w:sz w:val="18"/>
          <w:szCs w:val="18"/>
        </w:rPr>
      </w:pPr>
      <w:r w:rsidRPr="00432FA2">
        <w:rPr>
          <w:rFonts w:ascii="Arial" w:hAnsi="Arial" w:cs="Arial"/>
          <w:sz w:val="18"/>
          <w:szCs w:val="18"/>
        </w:rPr>
        <w:t xml:space="preserve">The </w:t>
      </w:r>
      <w:r w:rsidRPr="00432FA2">
        <w:rPr>
          <w:rFonts w:ascii="Arial" w:hAnsi="Arial" w:cs="Arial"/>
          <w:b/>
          <w:sz w:val="18"/>
          <w:szCs w:val="18"/>
        </w:rPr>
        <w:t>European Champion</w:t>
      </w:r>
      <w:r w:rsidRPr="00432FA2">
        <w:rPr>
          <w:rFonts w:ascii="Arial" w:hAnsi="Arial" w:cs="Arial"/>
          <w:sz w:val="18"/>
          <w:szCs w:val="18"/>
        </w:rPr>
        <w:t xml:space="preserve"> Title is awarded to the collections of four with the highest total number of points, if at least 20 animals of one breed are registered. If 20 animals are also exhibited within the individual colour lofts, another title will be awarded there, provided that the remaining colour lofts are represented by a total of at least 20 animals. In the event of a tie on points, both exhibitors will receive the title of European Champion. To document the title achieved, the exhibitor will receive a corresponding certificate. In the youth class, </w:t>
      </w:r>
      <w:r w:rsidR="00BE3DF0" w:rsidRPr="00432FA2">
        <w:rPr>
          <w:rFonts w:ascii="Arial" w:hAnsi="Arial" w:cs="Arial"/>
          <w:b/>
          <w:sz w:val="18"/>
          <w:szCs w:val="18"/>
        </w:rPr>
        <w:t>European Youth Champion</w:t>
      </w:r>
      <w:r w:rsidR="00BE3DF0" w:rsidRPr="00432FA2">
        <w:rPr>
          <w:rFonts w:ascii="Arial" w:hAnsi="Arial" w:cs="Arial"/>
          <w:sz w:val="18"/>
          <w:szCs w:val="18"/>
        </w:rPr>
        <w:t xml:space="preserve"> Titles are awarded according to the same conditions, but instead of 20 animals, 10 animals are already sufficient for the award.</w:t>
      </w:r>
      <w:r w:rsidR="00FE760B">
        <w:rPr>
          <w:rFonts w:ascii="Arial" w:hAnsi="Arial" w:cs="Arial"/>
          <w:sz w:val="18"/>
          <w:szCs w:val="18"/>
        </w:rPr>
        <w:br/>
      </w:r>
    </w:p>
    <w:p w14:paraId="064F557E" w14:textId="39650CA7" w:rsidR="00BE3DF0" w:rsidRPr="00432FA2" w:rsidRDefault="00BE3DF0" w:rsidP="00766877">
      <w:pPr>
        <w:numPr>
          <w:ilvl w:val="0"/>
          <w:numId w:val="1"/>
        </w:numPr>
        <w:tabs>
          <w:tab w:val="clear" w:pos="494"/>
          <w:tab w:val="num" w:pos="284"/>
          <w:tab w:val="right" w:pos="2694"/>
          <w:tab w:val="left" w:pos="3119"/>
        </w:tabs>
        <w:spacing w:after="100" w:afterAutospacing="1"/>
        <w:ind w:left="284" w:hanging="284"/>
        <w:rPr>
          <w:rFonts w:ascii="Arial" w:hAnsi="Arial" w:cs="Arial"/>
          <w:sz w:val="18"/>
          <w:szCs w:val="18"/>
        </w:rPr>
      </w:pPr>
      <w:r w:rsidRPr="00432FA2">
        <w:rPr>
          <w:rFonts w:ascii="Arial" w:hAnsi="Arial" w:cs="Arial"/>
          <w:sz w:val="18"/>
          <w:szCs w:val="18"/>
        </w:rPr>
        <w:t xml:space="preserve">With at least 20 registered animals within each breed, the title </w:t>
      </w:r>
      <w:r w:rsidRPr="00432FA2">
        <w:rPr>
          <w:rFonts w:ascii="Arial" w:hAnsi="Arial" w:cs="Arial"/>
          <w:b/>
          <w:sz w:val="18"/>
          <w:szCs w:val="18"/>
        </w:rPr>
        <w:t>Europa-Champion</w:t>
      </w:r>
      <w:r w:rsidRPr="00432FA2">
        <w:rPr>
          <w:rFonts w:ascii="Arial" w:hAnsi="Arial" w:cs="Arial"/>
          <w:sz w:val="18"/>
          <w:szCs w:val="18"/>
        </w:rPr>
        <w:t xml:space="preserve"> . Regardless of gender, the best animal will be awarded a certificate. If more than 40 animals are registered per breed, the best male and the best female animal will be awarded this title. If individual colour lofts meet these requirements (20 or 40 animals), further titles 'European Champion' can be awarded within the breed, provided that the remaining colour lofts are represented by at least 20 animals in total. In the junior class, </w:t>
      </w:r>
      <w:r w:rsidR="00766877" w:rsidRPr="00432FA2">
        <w:rPr>
          <w:rFonts w:ascii="Arial" w:hAnsi="Arial" w:cs="Arial"/>
          <w:b/>
          <w:sz w:val="18"/>
          <w:szCs w:val="18"/>
        </w:rPr>
        <w:t>Youth European Champion</w:t>
      </w:r>
      <w:r w:rsidR="00766877" w:rsidRPr="00432FA2">
        <w:rPr>
          <w:rFonts w:ascii="Arial" w:hAnsi="Arial" w:cs="Arial"/>
          <w:sz w:val="18"/>
          <w:szCs w:val="18"/>
        </w:rPr>
        <w:t xml:space="preserve"> Titles are awarded according to the same conditions, but instead of 20 animals, 10 animals or instead of 40 animals 20 animals are already sufficient for the award.</w:t>
      </w:r>
      <w:r w:rsidR="00FE760B">
        <w:rPr>
          <w:rFonts w:ascii="Arial" w:hAnsi="Arial" w:cs="Arial"/>
          <w:sz w:val="18"/>
          <w:szCs w:val="18"/>
        </w:rPr>
        <w:br/>
      </w:r>
    </w:p>
    <w:p w14:paraId="15815FA2" w14:textId="74A33D67" w:rsidR="00766877" w:rsidRPr="00432FA2" w:rsidRDefault="00766877" w:rsidP="00766877">
      <w:pPr>
        <w:numPr>
          <w:ilvl w:val="0"/>
          <w:numId w:val="1"/>
        </w:numPr>
        <w:tabs>
          <w:tab w:val="clear" w:pos="494"/>
          <w:tab w:val="num" w:pos="284"/>
          <w:tab w:val="right" w:pos="2694"/>
          <w:tab w:val="left" w:pos="3119"/>
        </w:tabs>
        <w:spacing w:after="100" w:afterAutospacing="1"/>
        <w:ind w:left="284" w:hanging="284"/>
        <w:rPr>
          <w:rFonts w:ascii="Arial" w:hAnsi="Arial" w:cs="Arial"/>
          <w:sz w:val="18"/>
          <w:szCs w:val="18"/>
        </w:rPr>
      </w:pPr>
      <w:r w:rsidRPr="00432FA2">
        <w:rPr>
          <w:rFonts w:ascii="Arial" w:hAnsi="Arial" w:cs="Arial"/>
          <w:sz w:val="18"/>
          <w:szCs w:val="18"/>
        </w:rPr>
        <w:t xml:space="preserve">Each exhibitor receives a </w:t>
      </w:r>
      <w:r w:rsidRPr="00432FA2">
        <w:rPr>
          <w:rFonts w:ascii="Arial" w:hAnsi="Arial" w:cs="Arial"/>
          <w:b/>
          <w:sz w:val="18"/>
          <w:szCs w:val="18"/>
        </w:rPr>
        <w:t>Commemorative medal</w:t>
      </w:r>
      <w:r w:rsidRPr="00432FA2">
        <w:rPr>
          <w:rFonts w:ascii="Arial" w:hAnsi="Arial" w:cs="Arial"/>
          <w:sz w:val="18"/>
          <w:szCs w:val="18"/>
        </w:rPr>
        <w:t xml:space="preserve">. </w:t>
      </w:r>
      <w:r w:rsidR="00625203" w:rsidRPr="00432FA2">
        <w:rPr>
          <w:rFonts w:ascii="Arial" w:hAnsi="Arial" w:cs="Arial"/>
          <w:b/>
          <w:sz w:val="18"/>
          <w:szCs w:val="18"/>
        </w:rPr>
        <w:t>EE Medals</w:t>
      </w:r>
      <w:r w:rsidR="00432FA2">
        <w:rPr>
          <w:rFonts w:ascii="Arial" w:hAnsi="Arial" w:cs="Arial"/>
          <w:sz w:val="18"/>
          <w:szCs w:val="18"/>
        </w:rPr>
        <w:t xml:space="preserve"> will be awarded according to the regulations by the EE. Further prizes will be awarded after receipt of honorary prize donations.</w:t>
      </w:r>
      <w:r w:rsidR="00FE760B">
        <w:rPr>
          <w:rFonts w:ascii="Arial" w:hAnsi="Arial" w:cs="Arial"/>
          <w:sz w:val="18"/>
          <w:szCs w:val="18"/>
        </w:rPr>
        <w:br/>
      </w:r>
    </w:p>
    <w:p w14:paraId="1D985A6B" w14:textId="5447F69B" w:rsidR="002825D4" w:rsidRPr="006F3851" w:rsidRDefault="004F0940" w:rsidP="006F3851">
      <w:pPr>
        <w:numPr>
          <w:ilvl w:val="0"/>
          <w:numId w:val="1"/>
        </w:numPr>
        <w:tabs>
          <w:tab w:val="right" w:pos="284"/>
          <w:tab w:val="num" w:pos="2268"/>
          <w:tab w:val="right" w:pos="4678"/>
          <w:tab w:val="left" w:pos="5529"/>
          <w:tab w:val="right" w:pos="8364"/>
        </w:tabs>
        <w:spacing w:after="100" w:afterAutospacing="1"/>
        <w:ind w:left="284" w:hanging="284"/>
        <w:rPr>
          <w:rFonts w:ascii="Arial" w:hAnsi="Arial" w:cs="Arial"/>
          <w:sz w:val="18"/>
          <w:szCs w:val="18"/>
        </w:rPr>
      </w:pPr>
      <w:r w:rsidRPr="00432FA2">
        <w:rPr>
          <w:rFonts w:ascii="Arial" w:hAnsi="Arial" w:cs="Arial"/>
          <w:sz w:val="18"/>
          <w:szCs w:val="18"/>
        </w:rPr>
        <w:t xml:space="preserve">Exhibition fees: </w:t>
      </w:r>
      <w:r w:rsidRPr="00432FA2">
        <w:rPr>
          <w:rFonts w:ascii="Arial" w:hAnsi="Arial" w:cs="Arial"/>
          <w:sz w:val="18"/>
          <w:szCs w:val="18"/>
        </w:rPr>
        <w:tab/>
        <w:t xml:space="preserve">Cost contribution per animal </w:t>
      </w:r>
      <w:r w:rsidRPr="00432FA2">
        <w:rPr>
          <w:rFonts w:ascii="Arial" w:hAnsi="Arial" w:cs="Arial"/>
          <w:sz w:val="18"/>
          <w:szCs w:val="18"/>
        </w:rPr>
        <w:tab/>
      </w:r>
      <w:r w:rsidR="0028245B">
        <w:rPr>
          <w:rFonts w:ascii="Arial" w:hAnsi="Arial" w:cs="Arial"/>
          <w:sz w:val="18"/>
          <w:szCs w:val="18"/>
        </w:rPr>
        <w:t>8,00 €</w:t>
      </w:r>
      <w:r w:rsidRPr="00432FA2">
        <w:rPr>
          <w:rFonts w:ascii="Arial" w:hAnsi="Arial" w:cs="Arial"/>
          <w:sz w:val="18"/>
          <w:szCs w:val="18"/>
        </w:rPr>
        <w:tab/>
        <w:t xml:space="preserve">Collection surcharge </w:t>
      </w:r>
      <w:r w:rsidRPr="00432FA2">
        <w:rPr>
          <w:rFonts w:ascii="Arial" w:hAnsi="Arial" w:cs="Arial"/>
          <w:sz w:val="18"/>
          <w:szCs w:val="18"/>
        </w:rPr>
        <w:tab/>
      </w:r>
      <w:r w:rsidR="006F3851">
        <w:rPr>
          <w:rFonts w:ascii="Arial" w:hAnsi="Arial" w:cs="Arial"/>
          <w:sz w:val="18"/>
          <w:szCs w:val="18"/>
        </w:rPr>
        <w:t xml:space="preserve">                      </w:t>
      </w:r>
      <w:r w:rsidR="00474831">
        <w:rPr>
          <w:rFonts w:ascii="Arial" w:hAnsi="Arial" w:cs="Arial"/>
          <w:sz w:val="18"/>
          <w:szCs w:val="18"/>
        </w:rPr>
        <w:t>6,00 €</w:t>
      </w:r>
      <w:r w:rsidRPr="00432FA2">
        <w:rPr>
          <w:rFonts w:ascii="Arial" w:hAnsi="Arial" w:cs="Arial"/>
          <w:sz w:val="18"/>
          <w:szCs w:val="18"/>
        </w:rPr>
        <w:tab/>
      </w:r>
      <w:r w:rsidRPr="00432FA2">
        <w:rPr>
          <w:rFonts w:ascii="Arial" w:hAnsi="Arial" w:cs="Arial"/>
          <w:sz w:val="18"/>
          <w:szCs w:val="18"/>
        </w:rPr>
        <w:br/>
        <w:t xml:space="preserve">  </w:t>
      </w:r>
      <w:r w:rsidRPr="00432FA2">
        <w:rPr>
          <w:rFonts w:ascii="Arial" w:hAnsi="Arial" w:cs="Arial"/>
          <w:sz w:val="18"/>
          <w:szCs w:val="18"/>
        </w:rPr>
        <w:tab/>
      </w:r>
      <w:r w:rsidRPr="00432FA2">
        <w:rPr>
          <w:rFonts w:ascii="Arial" w:hAnsi="Arial" w:cs="Arial"/>
          <w:sz w:val="18"/>
          <w:szCs w:val="18"/>
        </w:rPr>
        <w:tab/>
        <w:t xml:space="preserve">Feed money per animal </w:t>
      </w:r>
      <w:r w:rsidR="006F3851">
        <w:rPr>
          <w:rFonts w:ascii="Arial" w:hAnsi="Arial" w:cs="Arial"/>
          <w:sz w:val="18"/>
          <w:szCs w:val="18"/>
        </w:rPr>
        <w:t xml:space="preserve">       </w:t>
      </w:r>
      <w:r w:rsidRPr="00432FA2">
        <w:rPr>
          <w:rFonts w:ascii="Arial" w:hAnsi="Arial" w:cs="Arial"/>
          <w:sz w:val="18"/>
          <w:szCs w:val="18"/>
        </w:rPr>
        <w:t>1</w:t>
      </w:r>
      <w:r w:rsidR="006F3851">
        <w:rPr>
          <w:rFonts w:ascii="Arial" w:hAnsi="Arial" w:cs="Arial"/>
          <w:sz w:val="18"/>
          <w:szCs w:val="18"/>
        </w:rPr>
        <w:t>,</w:t>
      </w:r>
      <w:r w:rsidRPr="00432FA2">
        <w:rPr>
          <w:rFonts w:ascii="Arial" w:hAnsi="Arial" w:cs="Arial"/>
          <w:sz w:val="18"/>
          <w:szCs w:val="18"/>
        </w:rPr>
        <w:t>00 €</w:t>
      </w:r>
      <w:r w:rsidRPr="00432FA2">
        <w:rPr>
          <w:rFonts w:ascii="Arial" w:hAnsi="Arial" w:cs="Arial"/>
          <w:sz w:val="18"/>
          <w:szCs w:val="18"/>
        </w:rPr>
        <w:tab/>
        <w:t>Mandatory catalogue (per family)</w:t>
      </w:r>
      <w:r w:rsidR="004C7E9A">
        <w:rPr>
          <w:rFonts w:ascii="Arial" w:hAnsi="Arial" w:cs="Arial"/>
          <w:sz w:val="18"/>
          <w:szCs w:val="18"/>
        </w:rPr>
        <w:t xml:space="preserve"> 10</w:t>
      </w:r>
      <w:r w:rsidR="006F3851">
        <w:rPr>
          <w:rFonts w:ascii="Arial" w:hAnsi="Arial" w:cs="Arial"/>
          <w:sz w:val="18"/>
          <w:szCs w:val="18"/>
        </w:rPr>
        <w:t>,</w:t>
      </w:r>
      <w:r w:rsidR="004C7E9A">
        <w:rPr>
          <w:rFonts w:ascii="Arial" w:hAnsi="Arial" w:cs="Arial"/>
          <w:sz w:val="18"/>
          <w:szCs w:val="18"/>
        </w:rPr>
        <w:t xml:space="preserve">00 </w:t>
      </w:r>
      <w:r w:rsidR="006F3851">
        <w:rPr>
          <w:rFonts w:ascii="Arial" w:hAnsi="Arial" w:cs="Arial"/>
          <w:sz w:val="18"/>
          <w:szCs w:val="18"/>
        </w:rPr>
        <w:t>€</w:t>
      </w:r>
      <w:r w:rsidR="006F3851">
        <w:rPr>
          <w:rFonts w:ascii="Arial" w:hAnsi="Arial" w:cs="Arial"/>
          <w:sz w:val="18"/>
          <w:szCs w:val="18"/>
        </w:rPr>
        <w:tab/>
      </w:r>
      <w:r w:rsidR="006F3851">
        <w:rPr>
          <w:rFonts w:ascii="Arial" w:hAnsi="Arial" w:cs="Arial"/>
          <w:sz w:val="18"/>
          <w:szCs w:val="18"/>
        </w:rPr>
        <w:tab/>
      </w:r>
      <w:r w:rsidR="006F3851">
        <w:rPr>
          <w:rFonts w:ascii="Arial" w:hAnsi="Arial" w:cs="Arial"/>
          <w:sz w:val="18"/>
          <w:szCs w:val="18"/>
        </w:rPr>
        <w:tab/>
      </w:r>
      <w:r w:rsidR="006F3851">
        <w:rPr>
          <w:rFonts w:ascii="Arial" w:hAnsi="Arial" w:cs="Arial"/>
          <w:sz w:val="18"/>
          <w:szCs w:val="18"/>
        </w:rPr>
        <w:tab/>
      </w:r>
      <w:r w:rsidR="004C7E9A" w:rsidRPr="006F3851">
        <w:rPr>
          <w:rFonts w:ascii="Arial" w:hAnsi="Arial" w:cs="Arial"/>
          <w:sz w:val="18"/>
          <w:szCs w:val="18"/>
        </w:rPr>
        <w:t xml:space="preserve">levy per animal </w:t>
      </w:r>
      <w:r w:rsidR="006F3851">
        <w:rPr>
          <w:rFonts w:ascii="Arial" w:hAnsi="Arial" w:cs="Arial"/>
          <w:sz w:val="18"/>
          <w:szCs w:val="18"/>
        </w:rPr>
        <w:tab/>
        <w:t xml:space="preserve">                     </w:t>
      </w:r>
      <w:r w:rsidR="004C7E9A" w:rsidRPr="006F3851">
        <w:rPr>
          <w:rFonts w:ascii="Arial" w:hAnsi="Arial" w:cs="Arial"/>
          <w:sz w:val="18"/>
          <w:szCs w:val="18"/>
        </w:rPr>
        <w:t>0</w:t>
      </w:r>
      <w:r w:rsidR="006F3851">
        <w:rPr>
          <w:rFonts w:ascii="Arial" w:hAnsi="Arial" w:cs="Arial"/>
          <w:sz w:val="18"/>
          <w:szCs w:val="18"/>
        </w:rPr>
        <w:t>,</w:t>
      </w:r>
      <w:r w:rsidR="004C7E9A" w:rsidRPr="006F3851">
        <w:rPr>
          <w:rFonts w:ascii="Arial" w:hAnsi="Arial" w:cs="Arial"/>
          <w:sz w:val="18"/>
          <w:szCs w:val="18"/>
        </w:rPr>
        <w:t>50</w:t>
      </w:r>
      <w:r w:rsidR="006F3851">
        <w:rPr>
          <w:rFonts w:ascii="Arial" w:hAnsi="Arial" w:cs="Arial"/>
          <w:sz w:val="18"/>
          <w:szCs w:val="18"/>
        </w:rPr>
        <w:t xml:space="preserve"> €</w:t>
      </w:r>
      <w:r w:rsidR="006F3851">
        <w:rPr>
          <w:rFonts w:ascii="Arial" w:hAnsi="Arial" w:cs="Arial"/>
          <w:sz w:val="18"/>
          <w:szCs w:val="18"/>
        </w:rPr>
        <w:tab/>
      </w:r>
      <w:r w:rsidR="004C7E9A" w:rsidRPr="006F3851">
        <w:rPr>
          <w:rFonts w:ascii="Arial" w:hAnsi="Arial" w:cs="Arial"/>
          <w:sz w:val="18"/>
          <w:szCs w:val="18"/>
        </w:rPr>
        <w:t xml:space="preserve"> administrative costs share</w:t>
      </w:r>
      <w:r w:rsidR="006F3851">
        <w:rPr>
          <w:rFonts w:ascii="Arial" w:hAnsi="Arial" w:cs="Arial"/>
          <w:sz w:val="18"/>
          <w:szCs w:val="18"/>
        </w:rPr>
        <w:t xml:space="preserve">             </w:t>
      </w:r>
      <w:r w:rsidR="006612A8" w:rsidRPr="006F3851">
        <w:rPr>
          <w:rFonts w:ascii="Arial" w:hAnsi="Arial" w:cs="Arial"/>
          <w:sz w:val="18"/>
          <w:szCs w:val="18"/>
        </w:rPr>
        <w:t xml:space="preserve">2,00 €  </w:t>
      </w:r>
      <w:r w:rsidR="00FE760B" w:rsidRPr="006F3851">
        <w:rPr>
          <w:rFonts w:ascii="Arial" w:hAnsi="Arial" w:cs="Arial"/>
          <w:sz w:val="18"/>
          <w:szCs w:val="18"/>
        </w:rPr>
        <w:br/>
      </w:r>
      <w:r w:rsidRPr="006F3851">
        <w:rPr>
          <w:rFonts w:ascii="Arial" w:hAnsi="Arial" w:cs="Arial"/>
          <w:sz w:val="18"/>
          <w:szCs w:val="18"/>
        </w:rPr>
        <w:tab/>
      </w:r>
    </w:p>
    <w:p w14:paraId="6065C7EC" w14:textId="0B919BB7" w:rsidR="004F0940" w:rsidRPr="00432FA2" w:rsidRDefault="004F0940" w:rsidP="004F0940">
      <w:pPr>
        <w:numPr>
          <w:ilvl w:val="0"/>
          <w:numId w:val="1"/>
        </w:numPr>
        <w:tabs>
          <w:tab w:val="right" w:pos="284"/>
          <w:tab w:val="num" w:pos="2268"/>
          <w:tab w:val="right" w:pos="4678"/>
          <w:tab w:val="left" w:pos="5529"/>
          <w:tab w:val="right" w:pos="8364"/>
        </w:tabs>
        <w:spacing w:after="100" w:afterAutospacing="1"/>
        <w:ind w:left="284" w:hanging="284"/>
        <w:rPr>
          <w:rFonts w:ascii="Arial" w:hAnsi="Arial" w:cs="Arial"/>
          <w:sz w:val="18"/>
          <w:szCs w:val="18"/>
        </w:rPr>
      </w:pPr>
      <w:r w:rsidRPr="00432FA2">
        <w:rPr>
          <w:rFonts w:ascii="Arial" w:hAnsi="Arial" w:cs="Arial"/>
          <w:sz w:val="18"/>
          <w:szCs w:val="18"/>
        </w:rPr>
        <w:t>The catalogue obligation only exists once per family and not for young breeders</w:t>
      </w:r>
      <w:r w:rsidR="00911B08" w:rsidRPr="00FE760B">
        <w:rPr>
          <w:rFonts w:ascii="Arial" w:hAnsi="Arial" w:cs="Arial"/>
          <w:b/>
          <w:bCs/>
          <w:sz w:val="18"/>
          <w:szCs w:val="18"/>
        </w:rPr>
        <w:t>. Feeding cups and nipple drinkers</w:t>
      </w:r>
      <w:r w:rsidR="00911B08" w:rsidRPr="00911B08">
        <w:rPr>
          <w:rFonts w:ascii="Arial" w:hAnsi="Arial" w:cs="Arial"/>
          <w:sz w:val="18"/>
          <w:szCs w:val="18"/>
        </w:rPr>
        <w:t xml:space="preserve"> must be brought or purchased by the exhibitor and attached to the enclosures. € 1 per food cup and € 3.50 per nipple drinker A fee of € 1.50 per animal is charged for animal registrations. </w:t>
      </w:r>
      <w:bookmarkStart w:id="1" w:name="_Hlk206881084"/>
      <w:bookmarkEnd w:id="1"/>
      <w:r w:rsidRPr="00432FA2">
        <w:rPr>
          <w:rFonts w:ascii="Arial" w:hAnsi="Arial" w:cs="Arial"/>
          <w:sz w:val="18"/>
          <w:szCs w:val="18"/>
        </w:rPr>
        <w:br/>
      </w:r>
      <w:r w:rsidRPr="004E6C75">
        <w:rPr>
          <w:rFonts w:ascii="Arial" w:hAnsi="Arial" w:cs="Arial"/>
          <w:sz w:val="18"/>
          <w:szCs w:val="18"/>
        </w:rPr>
        <w:t>The exhibition fees will be debited from the exhibitor's specified account</w:t>
      </w:r>
      <w:r w:rsidRPr="004E6C75">
        <w:rPr>
          <w:rFonts w:ascii="Arial" w:hAnsi="Arial" w:cs="Arial"/>
          <w:bCs/>
          <w:sz w:val="18"/>
          <w:szCs w:val="18"/>
        </w:rPr>
        <w:t>. The issuer must ensure that the account is sufficiently funded. If the issuance cannot be carried out due to force majeure or similar circumstances, the amount necessary to cover the costs incurred will be retained as a percentage of the cost share.</w:t>
      </w:r>
      <w:r w:rsidR="00FE760B">
        <w:rPr>
          <w:rFonts w:ascii="Arial" w:hAnsi="Arial" w:cs="Arial"/>
          <w:bCs/>
          <w:sz w:val="18"/>
          <w:szCs w:val="18"/>
        </w:rPr>
        <w:br/>
      </w:r>
      <w:r w:rsidRPr="00432FA2">
        <w:rPr>
          <w:rFonts w:ascii="Arial" w:hAnsi="Arial" w:cs="Arial"/>
          <w:bCs/>
          <w:sz w:val="18"/>
          <w:szCs w:val="18"/>
        </w:rPr>
        <w:t xml:space="preserve">      </w:t>
      </w:r>
    </w:p>
    <w:p w14:paraId="74031B5A" w14:textId="78EDC621" w:rsidR="003958FA" w:rsidRPr="00432FA2" w:rsidRDefault="003958FA" w:rsidP="00625203">
      <w:pPr>
        <w:numPr>
          <w:ilvl w:val="0"/>
          <w:numId w:val="1"/>
        </w:numPr>
        <w:tabs>
          <w:tab w:val="num" w:pos="284"/>
          <w:tab w:val="right" w:pos="2694"/>
          <w:tab w:val="left" w:pos="3119"/>
        </w:tabs>
        <w:spacing w:after="100" w:afterAutospacing="1"/>
        <w:ind w:left="284" w:hanging="284"/>
        <w:rPr>
          <w:rFonts w:ascii="Arial" w:hAnsi="Arial" w:cs="Arial"/>
          <w:sz w:val="18"/>
          <w:szCs w:val="18"/>
        </w:rPr>
      </w:pPr>
      <w:r w:rsidRPr="00432FA2">
        <w:rPr>
          <w:rFonts w:ascii="Arial" w:hAnsi="Arial" w:cs="Arial"/>
          <w:sz w:val="18"/>
          <w:szCs w:val="18"/>
        </w:rPr>
        <w:t xml:space="preserve">Animals can only be sold through the exhibition management. The buyer bears a brokerage surcharge of 15%. Purchased animals can only be stabled from 12.12.2026 12 noon. </w:t>
      </w:r>
      <w:r w:rsidR="00FE760B">
        <w:rPr>
          <w:rFonts w:ascii="Arial" w:hAnsi="Arial" w:cs="Arial"/>
          <w:sz w:val="18"/>
          <w:szCs w:val="18"/>
        </w:rPr>
        <w:br/>
      </w:r>
    </w:p>
    <w:p w14:paraId="363D5244" w14:textId="3447EF0A" w:rsidR="004F78FA" w:rsidRDefault="004F78FA" w:rsidP="003958FA">
      <w:pPr>
        <w:numPr>
          <w:ilvl w:val="0"/>
          <w:numId w:val="1"/>
        </w:numPr>
        <w:tabs>
          <w:tab w:val="num" w:pos="284"/>
          <w:tab w:val="right" w:pos="2694"/>
          <w:tab w:val="left" w:pos="3119"/>
        </w:tabs>
        <w:spacing w:after="100" w:afterAutospacing="1"/>
        <w:ind w:left="284" w:hanging="284"/>
        <w:rPr>
          <w:rFonts w:ascii="Arial" w:hAnsi="Arial" w:cs="Arial"/>
          <w:sz w:val="18"/>
          <w:szCs w:val="18"/>
        </w:rPr>
      </w:pPr>
      <w:r w:rsidRPr="00432FA2">
        <w:rPr>
          <w:rFonts w:ascii="Arial" w:hAnsi="Arial" w:cs="Arial"/>
          <w:sz w:val="18"/>
          <w:szCs w:val="18"/>
        </w:rPr>
        <w:t>All animals must have effective vaccination protection against the variants of RHD. A vaccination certificate does not have to be handed in at insertion.</w:t>
      </w:r>
      <w:r w:rsidR="00FE760B">
        <w:rPr>
          <w:rFonts w:ascii="Arial" w:hAnsi="Arial" w:cs="Arial"/>
          <w:sz w:val="18"/>
          <w:szCs w:val="18"/>
        </w:rPr>
        <w:br/>
      </w:r>
    </w:p>
    <w:p w14:paraId="2F9CC8C2" w14:textId="0AB24189" w:rsidR="00646646" w:rsidRDefault="00646646" w:rsidP="003958FA">
      <w:pPr>
        <w:numPr>
          <w:ilvl w:val="0"/>
          <w:numId w:val="1"/>
        </w:numPr>
        <w:tabs>
          <w:tab w:val="num" w:pos="284"/>
          <w:tab w:val="right" w:pos="2694"/>
          <w:tab w:val="left" w:pos="3119"/>
        </w:tabs>
        <w:spacing w:after="100" w:afterAutospacing="1"/>
        <w:ind w:left="284" w:hanging="284"/>
        <w:rPr>
          <w:rFonts w:ascii="Arial" w:hAnsi="Arial" w:cs="Arial"/>
          <w:sz w:val="18"/>
          <w:szCs w:val="18"/>
        </w:rPr>
      </w:pPr>
      <w:r w:rsidRPr="00646646">
        <w:rPr>
          <w:rFonts w:ascii="Arial" w:hAnsi="Arial" w:cs="Arial"/>
          <w:sz w:val="18"/>
          <w:szCs w:val="18"/>
        </w:rPr>
        <w:t>By submitting the registration form, the exhibitor, or in the case of young people, the legal representative, agrees to the publication of personal data in the catalogue (in particular name, address, telephone number as well as the identification and evaluation data of the exhibited animals). Furthermore, this data and photos, including those of the animals, may be transmitted to the specialist bodies, to print and other media. On the homepages of the clubs and associations concerned, the organiser may publish lists with exhibitor names, club and association membership, exhibition results and photos. The following personal data of the exhibitor: name, address, availability, club membership and account data will be stored in the show programme on the basis of Art. 6 para. 1 lit. b) GDPR.</w:t>
      </w:r>
      <w:r w:rsidR="00FE760B">
        <w:rPr>
          <w:rFonts w:ascii="Arial" w:hAnsi="Arial" w:cs="Arial"/>
          <w:sz w:val="18"/>
          <w:szCs w:val="18"/>
        </w:rPr>
        <w:br/>
      </w:r>
    </w:p>
    <w:p w14:paraId="7388E2F5" w14:textId="77777777" w:rsidR="00FE760B" w:rsidRPr="00432FA2" w:rsidRDefault="00FE760B" w:rsidP="00FE760B">
      <w:pPr>
        <w:tabs>
          <w:tab w:val="right" w:pos="2694"/>
          <w:tab w:val="left" w:pos="3119"/>
        </w:tabs>
        <w:spacing w:after="100" w:afterAutospacing="1"/>
        <w:ind w:left="284"/>
        <w:rPr>
          <w:rFonts w:ascii="Arial" w:hAnsi="Arial" w:cs="Arial"/>
          <w:sz w:val="18"/>
          <w:szCs w:val="18"/>
        </w:rPr>
      </w:pPr>
    </w:p>
    <w:p w14:paraId="6989DD3B" w14:textId="00B2A36C" w:rsidR="00CE0B9A" w:rsidRPr="00432FA2" w:rsidRDefault="00CE0B9A" w:rsidP="003958FA">
      <w:pPr>
        <w:numPr>
          <w:ilvl w:val="0"/>
          <w:numId w:val="1"/>
        </w:numPr>
        <w:tabs>
          <w:tab w:val="num" w:pos="284"/>
          <w:tab w:val="right" w:pos="2694"/>
          <w:tab w:val="left" w:pos="3119"/>
        </w:tabs>
        <w:spacing w:after="100" w:afterAutospacing="1"/>
        <w:ind w:left="284" w:hanging="284"/>
        <w:rPr>
          <w:rFonts w:ascii="Arial" w:hAnsi="Arial" w:cs="Arial"/>
          <w:sz w:val="18"/>
          <w:szCs w:val="18"/>
        </w:rPr>
      </w:pPr>
      <w:r w:rsidRPr="00432FA2">
        <w:rPr>
          <w:rFonts w:ascii="Arial" w:hAnsi="Arial" w:cs="Arial"/>
          <w:sz w:val="18"/>
          <w:szCs w:val="18"/>
        </w:rPr>
        <w:lastRenderedPageBreak/>
        <w:t>According to the regulations of the EE, it is not possible to appeal against an animal exclusion at a European show.</w:t>
      </w:r>
      <w:r w:rsidR="00FE760B">
        <w:rPr>
          <w:rFonts w:ascii="Arial" w:hAnsi="Arial" w:cs="Arial"/>
          <w:sz w:val="18"/>
          <w:szCs w:val="18"/>
        </w:rPr>
        <w:br/>
      </w:r>
    </w:p>
    <w:p w14:paraId="68F91B2A" w14:textId="60340EEB" w:rsidR="00CE0B9A" w:rsidRDefault="00CE0B9A" w:rsidP="003958FA">
      <w:pPr>
        <w:numPr>
          <w:ilvl w:val="0"/>
          <w:numId w:val="1"/>
        </w:numPr>
        <w:tabs>
          <w:tab w:val="num" w:pos="284"/>
          <w:tab w:val="right" w:pos="2694"/>
          <w:tab w:val="left" w:pos="3119"/>
        </w:tabs>
        <w:spacing w:after="100" w:afterAutospacing="1"/>
        <w:ind w:left="284" w:hanging="284"/>
        <w:rPr>
          <w:rFonts w:ascii="Arial" w:hAnsi="Arial" w:cs="Arial"/>
          <w:sz w:val="18"/>
          <w:szCs w:val="18"/>
        </w:rPr>
      </w:pPr>
      <w:r w:rsidRPr="00432FA2">
        <w:rPr>
          <w:rFonts w:ascii="Arial" w:hAnsi="Arial" w:cs="Arial"/>
          <w:sz w:val="18"/>
          <w:szCs w:val="18"/>
        </w:rPr>
        <w:t>In all disputes between the exhibitors and the exhibition management, legal recourse is excluded. The exhibition management makes the final decision in conjunction with the organizer. Should an animal suffer damage due to culpable conduct of the organizer, he is liable according to the provisions of the EE. Claims for losses due to force majeure or unforeseen events cannot be asserted.</w:t>
      </w:r>
      <w:r w:rsidR="00FE760B">
        <w:rPr>
          <w:rFonts w:ascii="Arial" w:hAnsi="Arial" w:cs="Arial"/>
          <w:sz w:val="18"/>
          <w:szCs w:val="18"/>
        </w:rPr>
        <w:br/>
      </w:r>
    </w:p>
    <w:p w14:paraId="2401C287" w14:textId="5160D530" w:rsidR="001B02E6" w:rsidRDefault="00432FA2" w:rsidP="005A437B">
      <w:pPr>
        <w:numPr>
          <w:ilvl w:val="0"/>
          <w:numId w:val="1"/>
        </w:numPr>
        <w:tabs>
          <w:tab w:val="clear" w:pos="494"/>
          <w:tab w:val="right" w:pos="284"/>
          <w:tab w:val="num" w:pos="1912"/>
          <w:tab w:val="left" w:pos="4395"/>
          <w:tab w:val="left" w:pos="6096"/>
          <w:tab w:val="left" w:pos="7797"/>
        </w:tabs>
        <w:spacing w:line="312" w:lineRule="auto"/>
        <w:ind w:left="284" w:hanging="284"/>
        <w:rPr>
          <w:rFonts w:ascii="Arial" w:hAnsi="Arial" w:cs="Arial"/>
          <w:sz w:val="18"/>
          <w:szCs w:val="18"/>
        </w:rPr>
      </w:pPr>
      <w:r w:rsidRPr="00BB7086">
        <w:rPr>
          <w:rFonts w:ascii="Arial" w:hAnsi="Arial" w:cs="Arial"/>
          <w:b/>
          <w:sz w:val="18"/>
          <w:szCs w:val="18"/>
        </w:rPr>
        <w:t xml:space="preserve">Dates: </w:t>
      </w:r>
      <w:r w:rsidRPr="00BB7086">
        <w:rPr>
          <w:rFonts w:ascii="Arial" w:hAnsi="Arial" w:cs="Arial"/>
          <w:b/>
          <w:sz w:val="18"/>
          <w:szCs w:val="18"/>
        </w:rPr>
        <w:tab/>
      </w:r>
      <w:r w:rsidRPr="00BB7086">
        <w:rPr>
          <w:rFonts w:ascii="Arial" w:hAnsi="Arial" w:cs="Arial"/>
          <w:b/>
          <w:sz w:val="22"/>
          <w:szCs w:val="22"/>
        </w:rPr>
        <w:t xml:space="preserve">Online registration from 01.09.2026 to 01.11.2026 (registration deadline) </w:t>
      </w:r>
      <w:r w:rsidR="00A35D8B">
        <w:rPr>
          <w:rFonts w:ascii="Arial" w:hAnsi="Arial" w:cs="Arial"/>
          <w:b/>
          <w:sz w:val="18"/>
          <w:szCs w:val="18"/>
        </w:rPr>
        <w:br/>
      </w:r>
      <w:r w:rsidRPr="00BB7086">
        <w:rPr>
          <w:rFonts w:ascii="Arial" w:hAnsi="Arial" w:cs="Arial"/>
          <w:b/>
          <w:sz w:val="18"/>
          <w:szCs w:val="18"/>
        </w:rPr>
        <w:br/>
      </w:r>
      <w:r w:rsidRPr="00BB7086">
        <w:rPr>
          <w:rFonts w:ascii="Arial" w:hAnsi="Arial" w:cs="Arial"/>
          <w:sz w:val="18"/>
          <w:szCs w:val="18"/>
        </w:rPr>
        <w:t xml:space="preserve"> </w:t>
      </w:r>
      <w:r w:rsidRPr="00BB7086">
        <w:rPr>
          <w:rFonts w:ascii="Arial" w:hAnsi="Arial" w:cs="Arial"/>
          <w:sz w:val="18"/>
          <w:szCs w:val="18"/>
        </w:rPr>
        <w:tab/>
        <w:t>Insert:</w:t>
      </w:r>
      <w:r w:rsidRPr="00BB7086">
        <w:rPr>
          <w:rFonts w:ascii="Arial" w:hAnsi="Arial" w:cs="Arial"/>
          <w:sz w:val="18"/>
          <w:szCs w:val="18"/>
        </w:rPr>
        <w:tab/>
        <w:t>Wednesday</w:t>
      </w:r>
      <w:r w:rsidRPr="00BB7086">
        <w:rPr>
          <w:rFonts w:ascii="Arial" w:hAnsi="Arial" w:cs="Arial"/>
          <w:sz w:val="18"/>
          <w:szCs w:val="18"/>
        </w:rPr>
        <w:tab/>
      </w:r>
      <w:r w:rsidR="000F56DD">
        <w:rPr>
          <w:rFonts w:ascii="Arial" w:hAnsi="Arial" w:cs="Arial"/>
          <w:sz w:val="18"/>
          <w:szCs w:val="18"/>
        </w:rPr>
        <w:t xml:space="preserve">09.12.2026 </w:t>
      </w:r>
      <w:r w:rsidRPr="00BB7086">
        <w:rPr>
          <w:rFonts w:ascii="Arial" w:hAnsi="Arial" w:cs="Arial"/>
          <w:sz w:val="18"/>
          <w:szCs w:val="18"/>
        </w:rPr>
        <w:tab/>
        <w:t>from 12:00 p.m. to 8:00 p.m.</w:t>
      </w:r>
      <w:r w:rsidR="00FE760B">
        <w:rPr>
          <w:rFonts w:ascii="Arial" w:hAnsi="Arial" w:cs="Arial"/>
          <w:sz w:val="18"/>
          <w:szCs w:val="18"/>
        </w:rPr>
        <w:br/>
      </w:r>
      <w:r w:rsidR="00FE760B">
        <w:rPr>
          <w:rFonts w:ascii="Arial" w:hAnsi="Arial" w:cs="Arial"/>
          <w:sz w:val="18"/>
          <w:szCs w:val="18"/>
        </w:rPr>
        <w:br/>
        <w:t xml:space="preserve">                                 Change of registration</w:t>
      </w:r>
      <w:r w:rsidR="004F2E26">
        <w:rPr>
          <w:rFonts w:ascii="Arial" w:hAnsi="Arial" w:cs="Arial"/>
          <w:sz w:val="18"/>
          <w:szCs w:val="18"/>
        </w:rPr>
        <w:t>en:</w:t>
      </w:r>
      <w:r w:rsidR="00FE760B">
        <w:rPr>
          <w:rFonts w:ascii="Arial" w:hAnsi="Arial" w:cs="Arial"/>
          <w:sz w:val="18"/>
          <w:szCs w:val="18"/>
        </w:rPr>
        <w:tab/>
        <w:t>Wednesday</w:t>
      </w:r>
      <w:r w:rsidR="00FE760B">
        <w:rPr>
          <w:rFonts w:ascii="Arial" w:hAnsi="Arial" w:cs="Arial"/>
          <w:sz w:val="18"/>
          <w:szCs w:val="18"/>
        </w:rPr>
        <w:tab/>
        <w:t>09.12.2026</w:t>
      </w:r>
      <w:r w:rsidR="00FE760B">
        <w:rPr>
          <w:rFonts w:ascii="Arial" w:hAnsi="Arial" w:cs="Arial"/>
          <w:sz w:val="18"/>
          <w:szCs w:val="18"/>
        </w:rPr>
        <w:tab/>
        <w:t>to 6:00 p.m.</w:t>
      </w:r>
      <w:r w:rsidR="00FE760B">
        <w:rPr>
          <w:rFonts w:ascii="Arial" w:hAnsi="Arial" w:cs="Arial"/>
          <w:sz w:val="18"/>
          <w:szCs w:val="18"/>
        </w:rPr>
        <w:br/>
      </w:r>
      <w:r w:rsidRPr="00BB7086">
        <w:rPr>
          <w:rFonts w:ascii="Arial" w:hAnsi="Arial" w:cs="Arial"/>
          <w:sz w:val="18"/>
          <w:szCs w:val="18"/>
        </w:rPr>
        <w:br/>
        <w:t xml:space="preserve"> </w:t>
      </w:r>
      <w:r w:rsidRPr="00BB7086">
        <w:rPr>
          <w:rFonts w:ascii="Arial" w:hAnsi="Arial" w:cs="Arial"/>
          <w:sz w:val="18"/>
          <w:szCs w:val="18"/>
        </w:rPr>
        <w:tab/>
      </w:r>
      <w:r w:rsidR="00FF769F" w:rsidRPr="00BB7086">
        <w:rPr>
          <w:rFonts w:ascii="Arial" w:hAnsi="Arial" w:cs="Arial"/>
          <w:sz w:val="18"/>
          <w:szCs w:val="18"/>
        </w:rPr>
        <w:t>Rating:</w:t>
      </w:r>
      <w:r w:rsidR="00FF769F" w:rsidRPr="00BB7086">
        <w:rPr>
          <w:rFonts w:ascii="Arial" w:hAnsi="Arial" w:cs="Arial"/>
          <w:sz w:val="18"/>
          <w:szCs w:val="18"/>
        </w:rPr>
        <w:tab/>
        <w:t>Thursday</w:t>
      </w:r>
      <w:r w:rsidR="00FF769F" w:rsidRPr="00BB7086">
        <w:rPr>
          <w:rFonts w:ascii="Arial" w:hAnsi="Arial" w:cs="Arial"/>
          <w:sz w:val="18"/>
          <w:szCs w:val="18"/>
        </w:rPr>
        <w:tab/>
      </w:r>
      <w:r w:rsidR="00F972DC" w:rsidRPr="00BB7086">
        <w:rPr>
          <w:rFonts w:ascii="Arial" w:hAnsi="Arial" w:cs="Arial"/>
          <w:sz w:val="18"/>
          <w:szCs w:val="18"/>
        </w:rPr>
        <w:t>10.12.2026</w:t>
      </w:r>
      <w:r w:rsidRPr="00BB7086">
        <w:rPr>
          <w:rFonts w:ascii="Arial" w:hAnsi="Arial" w:cs="Arial"/>
          <w:sz w:val="18"/>
          <w:szCs w:val="18"/>
        </w:rPr>
        <w:tab/>
        <w:t>from 8:00 a.m.</w:t>
      </w:r>
      <w:r w:rsidR="00FE760B">
        <w:rPr>
          <w:rFonts w:ascii="Arial" w:hAnsi="Arial" w:cs="Arial"/>
          <w:sz w:val="18"/>
          <w:szCs w:val="18"/>
        </w:rPr>
        <w:br/>
      </w:r>
      <w:r w:rsidRPr="00BB7086">
        <w:rPr>
          <w:rFonts w:ascii="Arial" w:hAnsi="Arial" w:cs="Arial"/>
          <w:sz w:val="18"/>
          <w:szCs w:val="18"/>
        </w:rPr>
        <w:br/>
        <w:t xml:space="preserve">  </w:t>
      </w:r>
      <w:r w:rsidRPr="00BB7086">
        <w:rPr>
          <w:rFonts w:ascii="Arial" w:hAnsi="Arial" w:cs="Arial"/>
          <w:sz w:val="18"/>
          <w:szCs w:val="18"/>
        </w:rPr>
        <w:tab/>
        <w:t>Opening of the show:</w:t>
      </w:r>
      <w:r w:rsidRPr="00BB7086">
        <w:rPr>
          <w:rFonts w:ascii="Arial" w:hAnsi="Arial" w:cs="Arial"/>
          <w:sz w:val="18"/>
          <w:szCs w:val="18"/>
        </w:rPr>
        <w:tab/>
        <w:t>Saturday</w:t>
      </w:r>
      <w:r w:rsidRPr="00BB7086">
        <w:rPr>
          <w:rFonts w:ascii="Arial" w:hAnsi="Arial" w:cs="Arial"/>
          <w:sz w:val="18"/>
          <w:szCs w:val="18"/>
        </w:rPr>
        <w:tab/>
      </w:r>
      <w:r w:rsidR="00F972DC" w:rsidRPr="00BB7086">
        <w:rPr>
          <w:rFonts w:ascii="Arial" w:hAnsi="Arial" w:cs="Arial"/>
          <w:sz w:val="18"/>
          <w:szCs w:val="18"/>
        </w:rPr>
        <w:t>12.12.2026</w:t>
      </w:r>
      <w:r w:rsidRPr="00BB7086">
        <w:rPr>
          <w:rFonts w:ascii="Arial" w:hAnsi="Arial" w:cs="Arial"/>
          <w:sz w:val="18"/>
          <w:szCs w:val="18"/>
        </w:rPr>
        <w:tab/>
        <w:t xml:space="preserve">from 8:00 a.m. to 6:00 p.m.  </w:t>
      </w:r>
      <w:r w:rsidRPr="00BB7086">
        <w:rPr>
          <w:rFonts w:ascii="Arial" w:hAnsi="Arial" w:cs="Arial"/>
          <w:sz w:val="18"/>
          <w:szCs w:val="18"/>
        </w:rPr>
        <w:br/>
      </w:r>
      <w:r w:rsidRPr="00BB7086">
        <w:rPr>
          <w:rFonts w:ascii="Arial" w:hAnsi="Arial" w:cs="Arial"/>
          <w:sz w:val="18"/>
          <w:szCs w:val="18"/>
        </w:rPr>
        <w:tab/>
      </w:r>
      <w:r w:rsidRPr="00BB7086">
        <w:rPr>
          <w:rFonts w:ascii="Arial" w:hAnsi="Arial" w:cs="Arial"/>
          <w:sz w:val="18"/>
          <w:szCs w:val="18"/>
        </w:rPr>
        <w:tab/>
        <w:t>Sunday</w:t>
      </w:r>
      <w:r w:rsidRPr="00BB7086">
        <w:rPr>
          <w:rFonts w:ascii="Arial" w:hAnsi="Arial" w:cs="Arial"/>
          <w:sz w:val="18"/>
          <w:szCs w:val="18"/>
        </w:rPr>
        <w:tab/>
      </w:r>
      <w:r w:rsidR="00F972DC" w:rsidRPr="00BB7086">
        <w:rPr>
          <w:rFonts w:ascii="Arial" w:hAnsi="Arial" w:cs="Arial"/>
          <w:sz w:val="18"/>
          <w:szCs w:val="18"/>
        </w:rPr>
        <w:t>13.12.2026</w:t>
      </w:r>
      <w:r w:rsidRPr="00BB7086">
        <w:rPr>
          <w:rFonts w:ascii="Arial" w:hAnsi="Arial" w:cs="Arial"/>
          <w:sz w:val="18"/>
          <w:szCs w:val="18"/>
        </w:rPr>
        <w:tab/>
        <w:t>from 9:00 a.m. to 1:00 p.m.</w:t>
      </w:r>
      <w:r w:rsidR="00FE760B">
        <w:rPr>
          <w:rFonts w:ascii="Arial" w:hAnsi="Arial" w:cs="Arial"/>
          <w:sz w:val="18"/>
          <w:szCs w:val="18"/>
        </w:rPr>
        <w:br/>
      </w:r>
      <w:r w:rsidRPr="00BB7086">
        <w:rPr>
          <w:rFonts w:ascii="Arial" w:hAnsi="Arial" w:cs="Arial"/>
          <w:sz w:val="18"/>
          <w:szCs w:val="18"/>
        </w:rPr>
        <w:br/>
        <w:t xml:space="preserve"> </w:t>
      </w:r>
      <w:r w:rsidRPr="00BB7086">
        <w:rPr>
          <w:rFonts w:ascii="Arial" w:hAnsi="Arial" w:cs="Arial"/>
          <w:sz w:val="18"/>
          <w:szCs w:val="18"/>
        </w:rPr>
        <w:tab/>
        <w:t>Opening Ceremony:</w:t>
      </w:r>
      <w:r w:rsidRPr="00BB7086">
        <w:rPr>
          <w:rFonts w:ascii="Arial" w:hAnsi="Arial" w:cs="Arial"/>
          <w:sz w:val="18"/>
          <w:szCs w:val="18"/>
        </w:rPr>
        <w:tab/>
        <w:t>Saturday</w:t>
      </w:r>
      <w:r w:rsidRPr="00BB7086">
        <w:rPr>
          <w:rFonts w:ascii="Arial" w:hAnsi="Arial" w:cs="Arial"/>
          <w:sz w:val="18"/>
          <w:szCs w:val="18"/>
        </w:rPr>
        <w:tab/>
      </w:r>
      <w:r w:rsidR="00F972DC" w:rsidRPr="00BB7086">
        <w:rPr>
          <w:rFonts w:ascii="Arial" w:hAnsi="Arial" w:cs="Arial"/>
          <w:sz w:val="18"/>
          <w:szCs w:val="18"/>
        </w:rPr>
        <w:t>12.12.2026</w:t>
      </w:r>
      <w:r w:rsidRPr="00BB7086">
        <w:rPr>
          <w:rFonts w:ascii="Arial" w:hAnsi="Arial" w:cs="Arial"/>
          <w:sz w:val="18"/>
          <w:szCs w:val="18"/>
        </w:rPr>
        <w:tab/>
        <w:t>11:00 a.m.</w:t>
      </w:r>
      <w:r w:rsidR="00FE760B">
        <w:rPr>
          <w:rFonts w:ascii="Arial" w:hAnsi="Arial" w:cs="Arial"/>
          <w:sz w:val="18"/>
          <w:szCs w:val="18"/>
        </w:rPr>
        <w:br/>
      </w:r>
      <w:r w:rsidRPr="00BB7086">
        <w:rPr>
          <w:rFonts w:ascii="Arial" w:hAnsi="Arial" w:cs="Arial"/>
          <w:sz w:val="18"/>
          <w:szCs w:val="18"/>
        </w:rPr>
        <w:br/>
        <w:t xml:space="preserve">   </w:t>
      </w:r>
      <w:r w:rsidRPr="00BB7086">
        <w:rPr>
          <w:rFonts w:ascii="Arial" w:hAnsi="Arial" w:cs="Arial"/>
          <w:sz w:val="18"/>
          <w:szCs w:val="18"/>
        </w:rPr>
        <w:tab/>
        <w:t>Training event:</w:t>
      </w:r>
      <w:r w:rsidR="00FF769F" w:rsidRPr="00BB7086">
        <w:rPr>
          <w:rFonts w:ascii="Arial" w:hAnsi="Arial" w:cs="Arial"/>
          <w:sz w:val="18"/>
          <w:szCs w:val="18"/>
        </w:rPr>
        <w:tab/>
        <w:t>Sunday</w:t>
      </w:r>
      <w:r w:rsidR="00FF769F" w:rsidRPr="00BB7086">
        <w:rPr>
          <w:rFonts w:ascii="Arial" w:hAnsi="Arial" w:cs="Arial"/>
          <w:sz w:val="18"/>
          <w:szCs w:val="18"/>
        </w:rPr>
        <w:tab/>
      </w:r>
      <w:r w:rsidR="00F972DC" w:rsidRPr="00BB7086">
        <w:rPr>
          <w:rFonts w:ascii="Arial" w:hAnsi="Arial" w:cs="Arial"/>
          <w:sz w:val="18"/>
          <w:szCs w:val="18"/>
        </w:rPr>
        <w:t>13.12.2026</w:t>
      </w:r>
      <w:r w:rsidRPr="00BB7086">
        <w:rPr>
          <w:rFonts w:ascii="Arial" w:hAnsi="Arial" w:cs="Arial"/>
          <w:sz w:val="18"/>
          <w:szCs w:val="18"/>
        </w:rPr>
        <w:tab/>
        <w:t>10:00 a.m.</w:t>
      </w:r>
    </w:p>
    <w:p w14:paraId="411207C9" w14:textId="64940922" w:rsidR="00AD00C0" w:rsidRDefault="00AD00C0" w:rsidP="00AD00C0">
      <w:pPr>
        <w:tabs>
          <w:tab w:val="right" w:pos="284"/>
          <w:tab w:val="left" w:pos="4395"/>
          <w:tab w:val="left" w:pos="6096"/>
          <w:tab w:val="left" w:pos="7797"/>
        </w:tabs>
        <w:spacing w:line="312" w:lineRule="auto"/>
        <w:ind w:left="284"/>
        <w:rPr>
          <w:rFonts w:ascii="Arial" w:hAnsi="Arial" w:cs="Arial"/>
          <w:b/>
          <w:sz w:val="18"/>
          <w:szCs w:val="18"/>
        </w:rPr>
      </w:pPr>
    </w:p>
    <w:p w14:paraId="1E2F5803" w14:textId="2176CBD4" w:rsidR="00AD00C0" w:rsidRDefault="00AD00C0" w:rsidP="00AD00C0">
      <w:pPr>
        <w:tabs>
          <w:tab w:val="right" w:pos="284"/>
          <w:tab w:val="left" w:pos="4395"/>
          <w:tab w:val="left" w:pos="6096"/>
          <w:tab w:val="left" w:pos="7797"/>
        </w:tabs>
        <w:spacing w:line="312" w:lineRule="auto"/>
        <w:ind w:left="284"/>
        <w:rPr>
          <w:rFonts w:ascii="Arial" w:hAnsi="Arial" w:cs="Arial"/>
          <w:b/>
          <w:sz w:val="18"/>
          <w:szCs w:val="18"/>
        </w:rPr>
      </w:pPr>
    </w:p>
    <w:p w14:paraId="65765682" w14:textId="77777777" w:rsidR="00AD00C0" w:rsidRPr="00BB7086" w:rsidRDefault="00AD00C0" w:rsidP="00AD00C0">
      <w:pPr>
        <w:tabs>
          <w:tab w:val="right" w:pos="284"/>
          <w:tab w:val="left" w:pos="4395"/>
          <w:tab w:val="left" w:pos="6096"/>
          <w:tab w:val="left" w:pos="7797"/>
        </w:tabs>
        <w:spacing w:line="312" w:lineRule="auto"/>
        <w:ind w:left="284"/>
        <w:rPr>
          <w:rFonts w:ascii="Arial" w:hAnsi="Arial" w:cs="Arial"/>
          <w:sz w:val="18"/>
          <w:szCs w:val="18"/>
        </w:rPr>
      </w:pPr>
    </w:p>
    <w:p w14:paraId="7F92BCDB" w14:textId="6497FBB6" w:rsidR="00AD00C0" w:rsidRPr="00AD00C0" w:rsidRDefault="00AD00C0" w:rsidP="00AD00C0">
      <w:pPr>
        <w:tabs>
          <w:tab w:val="num" w:pos="284"/>
        </w:tabs>
        <w:ind w:left="284" w:hanging="284"/>
        <w:jc w:val="center"/>
        <w:rPr>
          <w:rFonts w:ascii="Arial" w:hAnsi="Arial" w:cs="Arial"/>
          <w:sz w:val="24"/>
          <w:szCs w:val="24"/>
        </w:rPr>
      </w:pPr>
      <w:r w:rsidRPr="00AD00C0">
        <w:rPr>
          <w:rFonts w:ascii="Arial" w:hAnsi="Arial" w:cs="Arial"/>
          <w:sz w:val="24"/>
          <w:szCs w:val="24"/>
        </w:rPr>
        <w:t>The exhibition management</w:t>
      </w:r>
    </w:p>
    <w:p w14:paraId="57C4DB0A" w14:textId="77777777" w:rsidR="00AD00C0" w:rsidRDefault="00AD00C0" w:rsidP="00AD00C0">
      <w:pPr>
        <w:tabs>
          <w:tab w:val="num" w:pos="284"/>
        </w:tabs>
        <w:ind w:left="284" w:hanging="284"/>
        <w:jc w:val="center"/>
        <w:rPr>
          <w:rFonts w:ascii="Arial" w:hAnsi="Arial" w:cs="Arial"/>
          <w:sz w:val="18"/>
          <w:szCs w:val="18"/>
        </w:rPr>
      </w:pPr>
    </w:p>
    <w:p w14:paraId="1E2057FC" w14:textId="1018CDDB" w:rsidR="00CC6696" w:rsidRPr="005A2903" w:rsidRDefault="004C7E9A" w:rsidP="00AD00C0">
      <w:pPr>
        <w:tabs>
          <w:tab w:val="num" w:pos="284"/>
        </w:tabs>
        <w:ind w:left="284" w:hanging="284"/>
        <w:jc w:val="center"/>
        <w:rPr>
          <w:rFonts w:ascii="Arial" w:hAnsi="Arial" w:cs="Arial"/>
        </w:rPr>
      </w:pPr>
      <w:r w:rsidRPr="004C7E9A">
        <w:rPr>
          <w:rFonts w:ascii="Brush Script MT" w:hAnsi="Brush Script MT"/>
          <w:sz w:val="48"/>
          <w:szCs w:val="48"/>
        </w:rPr>
        <w:t>Brian Steiner and Steffen Hutzler</w:t>
      </w:r>
    </w:p>
    <w:sectPr w:rsidR="00CC6696" w:rsidRPr="005A2903" w:rsidSect="005D62F7">
      <w:headerReference w:type="first" r:id="rId12"/>
      <w:pgSz w:w="11907" w:h="16840" w:code="9"/>
      <w:pgMar w:top="709" w:right="708" w:bottom="284" w:left="709" w:header="4" w:footer="0" w:gutter="0"/>
      <w:paperSrc w:first="269" w:other="269"/>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2648E" w14:textId="77777777" w:rsidR="00B03314" w:rsidRDefault="00B03314">
      <w:r>
        <w:separator/>
      </w:r>
    </w:p>
  </w:endnote>
  <w:endnote w:type="continuationSeparator" w:id="0">
    <w:p w14:paraId="258E9260" w14:textId="77777777" w:rsidR="00B03314" w:rsidRDefault="00B03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CB49F" w14:textId="77777777" w:rsidR="00B03314" w:rsidRDefault="00B03314">
      <w:r>
        <w:separator/>
      </w:r>
    </w:p>
  </w:footnote>
  <w:footnote w:type="continuationSeparator" w:id="0">
    <w:p w14:paraId="702A7C50" w14:textId="77777777" w:rsidR="00B03314" w:rsidRDefault="00B03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65AAC" w14:textId="77777777" w:rsidR="00625203" w:rsidRDefault="00625203">
    <w:pPr>
      <w:pStyle w:val="En-tte"/>
      <w:tabs>
        <w:tab w:val="right" w:pos="935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522AF"/>
    <w:multiLevelType w:val="hybridMultilevel"/>
    <w:tmpl w:val="C360E5E0"/>
    <w:lvl w:ilvl="0" w:tplc="28D872CE">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19F6F69"/>
    <w:multiLevelType w:val="hybridMultilevel"/>
    <w:tmpl w:val="A768B25A"/>
    <w:lvl w:ilvl="0" w:tplc="FA46EEBA">
      <w:start w:val="1"/>
      <w:numFmt w:val="decimal"/>
      <w:lvlText w:val="%1."/>
      <w:lvlJc w:val="left"/>
      <w:pPr>
        <w:tabs>
          <w:tab w:val="num" w:pos="494"/>
        </w:tabs>
        <w:ind w:left="494" w:hanging="494"/>
      </w:pPr>
      <w:rPr>
        <w:rFonts w:hint="default"/>
      </w:rPr>
    </w:lvl>
    <w:lvl w:ilvl="1" w:tplc="D69A6050">
      <w:start w:val="34"/>
      <w:numFmt w:val="bullet"/>
      <w:lvlText w:val="-"/>
      <w:lvlJc w:val="left"/>
      <w:pPr>
        <w:tabs>
          <w:tab w:val="num" w:pos="22"/>
        </w:tabs>
        <w:ind w:left="22" w:hanging="360"/>
      </w:pPr>
      <w:rPr>
        <w:rFonts w:ascii="Times New Roman" w:eastAsia="Times New Roman" w:hAnsi="Times New Roman" w:cs="Times New Roman" w:hint="default"/>
      </w:rPr>
    </w:lvl>
    <w:lvl w:ilvl="2" w:tplc="54DE2C04">
      <w:start w:val="1"/>
      <w:numFmt w:val="lowerRoman"/>
      <w:lvlText w:val="%3."/>
      <w:lvlJc w:val="right"/>
      <w:pPr>
        <w:tabs>
          <w:tab w:val="num" w:pos="742"/>
        </w:tabs>
        <w:ind w:left="742" w:hanging="180"/>
      </w:pPr>
    </w:lvl>
    <w:lvl w:ilvl="3" w:tplc="DCBA82E8" w:tentative="1">
      <w:start w:val="1"/>
      <w:numFmt w:val="decimal"/>
      <w:lvlText w:val="%4."/>
      <w:lvlJc w:val="left"/>
      <w:pPr>
        <w:tabs>
          <w:tab w:val="num" w:pos="1462"/>
        </w:tabs>
        <w:ind w:left="1462" w:hanging="360"/>
      </w:pPr>
    </w:lvl>
    <w:lvl w:ilvl="4" w:tplc="7EA29B72" w:tentative="1">
      <w:start w:val="1"/>
      <w:numFmt w:val="lowerLetter"/>
      <w:lvlText w:val="%5."/>
      <w:lvlJc w:val="left"/>
      <w:pPr>
        <w:tabs>
          <w:tab w:val="num" w:pos="2182"/>
        </w:tabs>
        <w:ind w:left="2182" w:hanging="360"/>
      </w:pPr>
    </w:lvl>
    <w:lvl w:ilvl="5" w:tplc="FB6024CC" w:tentative="1">
      <w:start w:val="1"/>
      <w:numFmt w:val="lowerRoman"/>
      <w:lvlText w:val="%6."/>
      <w:lvlJc w:val="right"/>
      <w:pPr>
        <w:tabs>
          <w:tab w:val="num" w:pos="2902"/>
        </w:tabs>
        <w:ind w:left="2902" w:hanging="180"/>
      </w:pPr>
    </w:lvl>
    <w:lvl w:ilvl="6" w:tplc="20188E4E" w:tentative="1">
      <w:start w:val="1"/>
      <w:numFmt w:val="decimal"/>
      <w:lvlText w:val="%7."/>
      <w:lvlJc w:val="left"/>
      <w:pPr>
        <w:tabs>
          <w:tab w:val="num" w:pos="3622"/>
        </w:tabs>
        <w:ind w:left="3622" w:hanging="360"/>
      </w:pPr>
    </w:lvl>
    <w:lvl w:ilvl="7" w:tplc="B48858B4" w:tentative="1">
      <w:start w:val="1"/>
      <w:numFmt w:val="lowerLetter"/>
      <w:lvlText w:val="%8."/>
      <w:lvlJc w:val="left"/>
      <w:pPr>
        <w:tabs>
          <w:tab w:val="num" w:pos="4342"/>
        </w:tabs>
        <w:ind w:left="4342" w:hanging="360"/>
      </w:pPr>
    </w:lvl>
    <w:lvl w:ilvl="8" w:tplc="570E1210" w:tentative="1">
      <w:start w:val="1"/>
      <w:numFmt w:val="lowerRoman"/>
      <w:lvlText w:val="%9."/>
      <w:lvlJc w:val="right"/>
      <w:pPr>
        <w:tabs>
          <w:tab w:val="num" w:pos="5062"/>
        </w:tabs>
        <w:ind w:left="5062" w:hanging="180"/>
      </w:pPr>
    </w:lvl>
  </w:abstractNum>
  <w:num w:numId="1" w16cid:durableId="456026142">
    <w:abstractNumId w:val="1"/>
  </w:num>
  <w:num w:numId="2" w16cid:durableId="1636833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0DD"/>
    <w:rsid w:val="00004191"/>
    <w:rsid w:val="000045EE"/>
    <w:rsid w:val="00036E9F"/>
    <w:rsid w:val="0004285D"/>
    <w:rsid w:val="000446D5"/>
    <w:rsid w:val="00054A7E"/>
    <w:rsid w:val="00055381"/>
    <w:rsid w:val="00074331"/>
    <w:rsid w:val="00074B96"/>
    <w:rsid w:val="0007786A"/>
    <w:rsid w:val="00082580"/>
    <w:rsid w:val="0009000B"/>
    <w:rsid w:val="00095F05"/>
    <w:rsid w:val="000B0175"/>
    <w:rsid w:val="000C399C"/>
    <w:rsid w:val="000E0688"/>
    <w:rsid w:val="000E70FD"/>
    <w:rsid w:val="000F56DD"/>
    <w:rsid w:val="00103E75"/>
    <w:rsid w:val="001114AB"/>
    <w:rsid w:val="00115CFE"/>
    <w:rsid w:val="00161C07"/>
    <w:rsid w:val="0016740E"/>
    <w:rsid w:val="00175E17"/>
    <w:rsid w:val="00192518"/>
    <w:rsid w:val="001A56A4"/>
    <w:rsid w:val="001B02E6"/>
    <w:rsid w:val="001C29B7"/>
    <w:rsid w:val="001D14EA"/>
    <w:rsid w:val="001D4BAE"/>
    <w:rsid w:val="001F2A14"/>
    <w:rsid w:val="002014DA"/>
    <w:rsid w:val="002017D4"/>
    <w:rsid w:val="00204448"/>
    <w:rsid w:val="0021795C"/>
    <w:rsid w:val="002353C6"/>
    <w:rsid w:val="00235524"/>
    <w:rsid w:val="00251061"/>
    <w:rsid w:val="00255053"/>
    <w:rsid w:val="00261C4A"/>
    <w:rsid w:val="0028245B"/>
    <w:rsid w:val="002825D4"/>
    <w:rsid w:val="0029501B"/>
    <w:rsid w:val="00295FF6"/>
    <w:rsid w:val="002B73C3"/>
    <w:rsid w:val="003067BA"/>
    <w:rsid w:val="00315C96"/>
    <w:rsid w:val="003207E6"/>
    <w:rsid w:val="00322A96"/>
    <w:rsid w:val="003248C5"/>
    <w:rsid w:val="0032698F"/>
    <w:rsid w:val="00375401"/>
    <w:rsid w:val="00381BD1"/>
    <w:rsid w:val="003958FA"/>
    <w:rsid w:val="003A66AC"/>
    <w:rsid w:val="003C4D06"/>
    <w:rsid w:val="003C58A5"/>
    <w:rsid w:val="003E7633"/>
    <w:rsid w:val="003F4627"/>
    <w:rsid w:val="00410605"/>
    <w:rsid w:val="00432FA2"/>
    <w:rsid w:val="0043307A"/>
    <w:rsid w:val="00443186"/>
    <w:rsid w:val="00454373"/>
    <w:rsid w:val="0046337D"/>
    <w:rsid w:val="00474831"/>
    <w:rsid w:val="00484121"/>
    <w:rsid w:val="0049112F"/>
    <w:rsid w:val="00496AC8"/>
    <w:rsid w:val="004A23A6"/>
    <w:rsid w:val="004C77FB"/>
    <w:rsid w:val="004C7E9A"/>
    <w:rsid w:val="004D3064"/>
    <w:rsid w:val="004F0940"/>
    <w:rsid w:val="004F2E26"/>
    <w:rsid w:val="004F78FA"/>
    <w:rsid w:val="00504EB3"/>
    <w:rsid w:val="00523A98"/>
    <w:rsid w:val="00543F01"/>
    <w:rsid w:val="00545153"/>
    <w:rsid w:val="00563C93"/>
    <w:rsid w:val="0057001D"/>
    <w:rsid w:val="00573211"/>
    <w:rsid w:val="005A2903"/>
    <w:rsid w:val="005A5C6F"/>
    <w:rsid w:val="005B2989"/>
    <w:rsid w:val="005C72BF"/>
    <w:rsid w:val="005D62F7"/>
    <w:rsid w:val="00600634"/>
    <w:rsid w:val="00625203"/>
    <w:rsid w:val="00646646"/>
    <w:rsid w:val="006553B8"/>
    <w:rsid w:val="006612A8"/>
    <w:rsid w:val="00670158"/>
    <w:rsid w:val="0067015E"/>
    <w:rsid w:val="00671BEE"/>
    <w:rsid w:val="0067745B"/>
    <w:rsid w:val="006B0CEE"/>
    <w:rsid w:val="006F3851"/>
    <w:rsid w:val="00712708"/>
    <w:rsid w:val="007204D3"/>
    <w:rsid w:val="007261C9"/>
    <w:rsid w:val="00740CED"/>
    <w:rsid w:val="00755C85"/>
    <w:rsid w:val="00766877"/>
    <w:rsid w:val="00770562"/>
    <w:rsid w:val="007E3B22"/>
    <w:rsid w:val="007E3B66"/>
    <w:rsid w:val="007F5F7D"/>
    <w:rsid w:val="00805970"/>
    <w:rsid w:val="00806CB1"/>
    <w:rsid w:val="00835221"/>
    <w:rsid w:val="008627D1"/>
    <w:rsid w:val="00864428"/>
    <w:rsid w:val="00883490"/>
    <w:rsid w:val="00884B45"/>
    <w:rsid w:val="00893749"/>
    <w:rsid w:val="0089653C"/>
    <w:rsid w:val="008C1994"/>
    <w:rsid w:val="00911B08"/>
    <w:rsid w:val="0094313B"/>
    <w:rsid w:val="009832E1"/>
    <w:rsid w:val="009A37D9"/>
    <w:rsid w:val="009D7DC8"/>
    <w:rsid w:val="009F5F28"/>
    <w:rsid w:val="009F78A8"/>
    <w:rsid w:val="00A04DD4"/>
    <w:rsid w:val="00A11D1D"/>
    <w:rsid w:val="00A1660B"/>
    <w:rsid w:val="00A35D8B"/>
    <w:rsid w:val="00A54BC8"/>
    <w:rsid w:val="00A55F8C"/>
    <w:rsid w:val="00A70071"/>
    <w:rsid w:val="00A948EE"/>
    <w:rsid w:val="00AD00C0"/>
    <w:rsid w:val="00B01892"/>
    <w:rsid w:val="00B03314"/>
    <w:rsid w:val="00B051B8"/>
    <w:rsid w:val="00B16935"/>
    <w:rsid w:val="00B570D0"/>
    <w:rsid w:val="00B8206D"/>
    <w:rsid w:val="00B82D3B"/>
    <w:rsid w:val="00BA01AD"/>
    <w:rsid w:val="00BA28E3"/>
    <w:rsid w:val="00BB7086"/>
    <w:rsid w:val="00BD0FD6"/>
    <w:rsid w:val="00BE3DF0"/>
    <w:rsid w:val="00C01554"/>
    <w:rsid w:val="00C05D2B"/>
    <w:rsid w:val="00C0708A"/>
    <w:rsid w:val="00C339F0"/>
    <w:rsid w:val="00C34B44"/>
    <w:rsid w:val="00CA240D"/>
    <w:rsid w:val="00CA40E1"/>
    <w:rsid w:val="00CA5D70"/>
    <w:rsid w:val="00CC6696"/>
    <w:rsid w:val="00CE0B9A"/>
    <w:rsid w:val="00CF02AE"/>
    <w:rsid w:val="00CF72AA"/>
    <w:rsid w:val="00D07E05"/>
    <w:rsid w:val="00D14C83"/>
    <w:rsid w:val="00D2472D"/>
    <w:rsid w:val="00D3593A"/>
    <w:rsid w:val="00D514EC"/>
    <w:rsid w:val="00D8376F"/>
    <w:rsid w:val="00D84B87"/>
    <w:rsid w:val="00D90334"/>
    <w:rsid w:val="00D96C6E"/>
    <w:rsid w:val="00D96D50"/>
    <w:rsid w:val="00DC69BE"/>
    <w:rsid w:val="00DD10A4"/>
    <w:rsid w:val="00DF436A"/>
    <w:rsid w:val="00E00208"/>
    <w:rsid w:val="00E37EFA"/>
    <w:rsid w:val="00E453B4"/>
    <w:rsid w:val="00E51F35"/>
    <w:rsid w:val="00E623D5"/>
    <w:rsid w:val="00E72106"/>
    <w:rsid w:val="00E77999"/>
    <w:rsid w:val="00E77B2E"/>
    <w:rsid w:val="00E80081"/>
    <w:rsid w:val="00E87E40"/>
    <w:rsid w:val="00EE3CE6"/>
    <w:rsid w:val="00EE5667"/>
    <w:rsid w:val="00EF2AAB"/>
    <w:rsid w:val="00EF6D01"/>
    <w:rsid w:val="00EF72DF"/>
    <w:rsid w:val="00F030DD"/>
    <w:rsid w:val="00F25028"/>
    <w:rsid w:val="00F50F3E"/>
    <w:rsid w:val="00F61BC0"/>
    <w:rsid w:val="00F65A2C"/>
    <w:rsid w:val="00F856A5"/>
    <w:rsid w:val="00F87206"/>
    <w:rsid w:val="00F92704"/>
    <w:rsid w:val="00F93950"/>
    <w:rsid w:val="00F972DC"/>
    <w:rsid w:val="00FA5792"/>
    <w:rsid w:val="00FA5CAE"/>
    <w:rsid w:val="00FC05C3"/>
    <w:rsid w:val="00FE058C"/>
    <w:rsid w:val="00FE305E"/>
    <w:rsid w:val="00FE6CBA"/>
    <w:rsid w:val="00FE760B"/>
    <w:rsid w:val="00FF769F"/>
    <w:rsid w:val="00FF7CA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681A58"/>
  <w15:docId w15:val="{06CA3689-2013-4AA1-A7D5-59D908CD7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4DD4"/>
    <w:rPr>
      <w:rFonts w:ascii="Courier New" w:hAnsi="Courier New"/>
    </w:rPr>
  </w:style>
  <w:style w:type="paragraph" w:styleId="Titre2">
    <w:name w:val="heading 2"/>
    <w:basedOn w:val="Normal"/>
    <w:next w:val="Normal"/>
    <w:link w:val="Titre2Car"/>
    <w:semiHidden/>
    <w:unhideWhenUsed/>
    <w:qFormat/>
    <w:rsid w:val="00A1660B"/>
    <w:pPr>
      <w:keepNext/>
      <w:outlineLvl w:val="1"/>
    </w:pPr>
    <w:rPr>
      <w:rFonts w:ascii="Times New Roman" w:hAnsi="Times New Roman"/>
      <w:b/>
      <w:bCs/>
      <w:sz w:val="18"/>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rsid w:val="00A04DD4"/>
    <w:pPr>
      <w:tabs>
        <w:tab w:val="center" w:pos="4819"/>
        <w:tab w:val="right" w:pos="9071"/>
      </w:tabs>
    </w:pPr>
  </w:style>
  <w:style w:type="paragraph" w:styleId="En-tte">
    <w:name w:val="header"/>
    <w:basedOn w:val="Normal"/>
    <w:rsid w:val="00A04DD4"/>
    <w:pPr>
      <w:tabs>
        <w:tab w:val="center" w:pos="4819"/>
        <w:tab w:val="right" w:pos="9071"/>
      </w:tabs>
    </w:pPr>
  </w:style>
  <w:style w:type="paragraph" w:styleId="Titre">
    <w:name w:val="Title"/>
    <w:basedOn w:val="Normal"/>
    <w:qFormat/>
    <w:rsid w:val="00A04DD4"/>
    <w:pPr>
      <w:jc w:val="center"/>
    </w:pPr>
    <w:rPr>
      <w:sz w:val="28"/>
    </w:rPr>
  </w:style>
  <w:style w:type="paragraph" w:styleId="Retraitcorpsdetexte">
    <w:name w:val="Body Text Indent"/>
    <w:basedOn w:val="Normal"/>
    <w:rsid w:val="00A04DD4"/>
    <w:pPr>
      <w:tabs>
        <w:tab w:val="left" w:pos="5670"/>
        <w:tab w:val="left" w:pos="6379"/>
      </w:tabs>
      <w:ind w:left="851"/>
    </w:pPr>
  </w:style>
  <w:style w:type="paragraph" w:styleId="Corpsdetexte2">
    <w:name w:val="Body Text 2"/>
    <w:basedOn w:val="Normal"/>
    <w:link w:val="Corpsdetexte2Car"/>
    <w:rsid w:val="00A1660B"/>
    <w:pPr>
      <w:spacing w:after="120" w:line="480" w:lineRule="auto"/>
    </w:pPr>
  </w:style>
  <w:style w:type="character" w:customStyle="1" w:styleId="Corpsdetexte2Car">
    <w:name w:val="Corps de texte 2 Car"/>
    <w:link w:val="Corpsdetexte2"/>
    <w:rsid w:val="00A1660B"/>
    <w:rPr>
      <w:rFonts w:ascii="Courier New" w:hAnsi="Courier New"/>
    </w:rPr>
  </w:style>
  <w:style w:type="character" w:customStyle="1" w:styleId="Titre2Car">
    <w:name w:val="Titre 2 Car"/>
    <w:link w:val="Titre2"/>
    <w:semiHidden/>
    <w:rsid w:val="00A1660B"/>
    <w:rPr>
      <w:rFonts w:ascii="Times New Roman" w:hAnsi="Times New Roman"/>
      <w:b/>
      <w:bCs/>
      <w:sz w:val="18"/>
      <w:szCs w:val="24"/>
    </w:rPr>
  </w:style>
  <w:style w:type="paragraph" w:styleId="Textedebulles">
    <w:name w:val="Balloon Text"/>
    <w:basedOn w:val="Normal"/>
    <w:link w:val="TextedebullesCar"/>
    <w:rsid w:val="00BD0FD6"/>
    <w:rPr>
      <w:rFonts w:ascii="Tahoma" w:hAnsi="Tahoma" w:cs="Tahoma"/>
      <w:sz w:val="16"/>
      <w:szCs w:val="16"/>
    </w:rPr>
  </w:style>
  <w:style w:type="character" w:customStyle="1" w:styleId="TextedebullesCar">
    <w:name w:val="Texte de bulles Car"/>
    <w:link w:val="Textedebulles"/>
    <w:rsid w:val="00BD0FD6"/>
    <w:rPr>
      <w:rFonts w:ascii="Tahoma" w:hAnsi="Tahoma" w:cs="Tahoma"/>
      <w:sz w:val="16"/>
      <w:szCs w:val="16"/>
    </w:rPr>
  </w:style>
  <w:style w:type="character" w:styleId="Lienhypertexte">
    <w:name w:val="Hyperlink"/>
    <w:rsid w:val="002353C6"/>
    <w:rPr>
      <w:color w:val="0000FF"/>
      <w:u w:val="single"/>
    </w:rPr>
  </w:style>
  <w:style w:type="paragraph" w:styleId="Paragraphedeliste">
    <w:name w:val="List Paragraph"/>
    <w:basedOn w:val="Normal"/>
    <w:uiPriority w:val="34"/>
    <w:qFormat/>
    <w:rsid w:val="0009000B"/>
    <w:pPr>
      <w:ind w:left="720"/>
      <w:contextualSpacing/>
    </w:pPr>
  </w:style>
  <w:style w:type="paragraph" w:styleId="Corpsdetexte">
    <w:name w:val="Body Text"/>
    <w:basedOn w:val="Normal"/>
    <w:link w:val="CorpsdetexteCar"/>
    <w:semiHidden/>
    <w:unhideWhenUsed/>
    <w:rsid w:val="00646646"/>
    <w:pPr>
      <w:spacing w:after="120"/>
    </w:pPr>
  </w:style>
  <w:style w:type="character" w:customStyle="1" w:styleId="CorpsdetexteCar">
    <w:name w:val="Corps de texte Car"/>
    <w:basedOn w:val="Policepardfaut"/>
    <w:link w:val="Corpsdetexte"/>
    <w:semiHidden/>
    <w:rsid w:val="00646646"/>
    <w:rPr>
      <w:rFonts w:ascii="Courier New" w:hAnsi="Courier New"/>
    </w:rPr>
  </w:style>
  <w:style w:type="character" w:styleId="Textedelespacerserv">
    <w:name w:val="Placeholder Text"/>
    <w:basedOn w:val="Policepardfaut"/>
    <w:uiPriority w:val="99"/>
    <w:semiHidden/>
    <w:rsid w:val="0067745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73559">
      <w:bodyDiv w:val="1"/>
      <w:marLeft w:val="0"/>
      <w:marRight w:val="0"/>
      <w:marTop w:val="0"/>
      <w:marBottom w:val="0"/>
      <w:divBdr>
        <w:top w:val="none" w:sz="0" w:space="0" w:color="auto"/>
        <w:left w:val="none" w:sz="0" w:space="0" w:color="auto"/>
        <w:bottom w:val="none" w:sz="0" w:space="0" w:color="auto"/>
        <w:right w:val="none" w:sz="0" w:space="0" w:color="auto"/>
      </w:divBdr>
    </w:div>
    <w:div w:id="176971549">
      <w:bodyDiv w:val="1"/>
      <w:marLeft w:val="0"/>
      <w:marRight w:val="0"/>
      <w:marTop w:val="0"/>
      <w:marBottom w:val="0"/>
      <w:divBdr>
        <w:top w:val="none" w:sz="0" w:space="0" w:color="auto"/>
        <w:left w:val="none" w:sz="0" w:space="0" w:color="auto"/>
        <w:bottom w:val="none" w:sz="0" w:space="0" w:color="auto"/>
        <w:right w:val="none" w:sz="0" w:space="0" w:color="auto"/>
      </w:divBdr>
    </w:div>
    <w:div w:id="325132585">
      <w:bodyDiv w:val="1"/>
      <w:marLeft w:val="0"/>
      <w:marRight w:val="0"/>
      <w:marTop w:val="0"/>
      <w:marBottom w:val="0"/>
      <w:divBdr>
        <w:top w:val="none" w:sz="0" w:space="0" w:color="auto"/>
        <w:left w:val="none" w:sz="0" w:space="0" w:color="auto"/>
        <w:bottom w:val="none" w:sz="0" w:space="0" w:color="auto"/>
        <w:right w:val="none" w:sz="0" w:space="0" w:color="auto"/>
      </w:divBdr>
    </w:div>
    <w:div w:id="342098272">
      <w:bodyDiv w:val="1"/>
      <w:marLeft w:val="0"/>
      <w:marRight w:val="0"/>
      <w:marTop w:val="0"/>
      <w:marBottom w:val="0"/>
      <w:divBdr>
        <w:top w:val="none" w:sz="0" w:space="0" w:color="auto"/>
        <w:left w:val="none" w:sz="0" w:space="0" w:color="auto"/>
        <w:bottom w:val="none" w:sz="0" w:space="0" w:color="auto"/>
        <w:right w:val="none" w:sz="0" w:space="0" w:color="auto"/>
      </w:divBdr>
    </w:div>
    <w:div w:id="472917705">
      <w:bodyDiv w:val="1"/>
      <w:marLeft w:val="0"/>
      <w:marRight w:val="0"/>
      <w:marTop w:val="0"/>
      <w:marBottom w:val="0"/>
      <w:divBdr>
        <w:top w:val="none" w:sz="0" w:space="0" w:color="auto"/>
        <w:left w:val="none" w:sz="0" w:space="0" w:color="auto"/>
        <w:bottom w:val="none" w:sz="0" w:space="0" w:color="auto"/>
        <w:right w:val="none" w:sz="0" w:space="0" w:color="auto"/>
      </w:divBdr>
    </w:div>
    <w:div w:id="509834788">
      <w:bodyDiv w:val="1"/>
      <w:marLeft w:val="0"/>
      <w:marRight w:val="0"/>
      <w:marTop w:val="0"/>
      <w:marBottom w:val="0"/>
      <w:divBdr>
        <w:top w:val="none" w:sz="0" w:space="0" w:color="auto"/>
        <w:left w:val="none" w:sz="0" w:space="0" w:color="auto"/>
        <w:bottom w:val="none" w:sz="0" w:space="0" w:color="auto"/>
        <w:right w:val="none" w:sz="0" w:space="0" w:color="auto"/>
      </w:divBdr>
    </w:div>
    <w:div w:id="532765722">
      <w:bodyDiv w:val="1"/>
      <w:marLeft w:val="0"/>
      <w:marRight w:val="0"/>
      <w:marTop w:val="0"/>
      <w:marBottom w:val="0"/>
      <w:divBdr>
        <w:top w:val="none" w:sz="0" w:space="0" w:color="auto"/>
        <w:left w:val="none" w:sz="0" w:space="0" w:color="auto"/>
        <w:bottom w:val="none" w:sz="0" w:space="0" w:color="auto"/>
        <w:right w:val="none" w:sz="0" w:space="0" w:color="auto"/>
      </w:divBdr>
    </w:div>
    <w:div w:id="586309684">
      <w:bodyDiv w:val="1"/>
      <w:marLeft w:val="0"/>
      <w:marRight w:val="0"/>
      <w:marTop w:val="0"/>
      <w:marBottom w:val="0"/>
      <w:divBdr>
        <w:top w:val="none" w:sz="0" w:space="0" w:color="auto"/>
        <w:left w:val="none" w:sz="0" w:space="0" w:color="auto"/>
        <w:bottom w:val="none" w:sz="0" w:space="0" w:color="auto"/>
        <w:right w:val="none" w:sz="0" w:space="0" w:color="auto"/>
      </w:divBdr>
    </w:div>
    <w:div w:id="598563441">
      <w:bodyDiv w:val="1"/>
      <w:marLeft w:val="0"/>
      <w:marRight w:val="0"/>
      <w:marTop w:val="0"/>
      <w:marBottom w:val="0"/>
      <w:divBdr>
        <w:top w:val="none" w:sz="0" w:space="0" w:color="auto"/>
        <w:left w:val="none" w:sz="0" w:space="0" w:color="auto"/>
        <w:bottom w:val="none" w:sz="0" w:space="0" w:color="auto"/>
        <w:right w:val="none" w:sz="0" w:space="0" w:color="auto"/>
      </w:divBdr>
    </w:div>
    <w:div w:id="1075737233">
      <w:bodyDiv w:val="1"/>
      <w:marLeft w:val="0"/>
      <w:marRight w:val="0"/>
      <w:marTop w:val="0"/>
      <w:marBottom w:val="0"/>
      <w:divBdr>
        <w:top w:val="none" w:sz="0" w:space="0" w:color="auto"/>
        <w:left w:val="none" w:sz="0" w:space="0" w:color="auto"/>
        <w:bottom w:val="none" w:sz="0" w:space="0" w:color="auto"/>
        <w:right w:val="none" w:sz="0" w:space="0" w:color="auto"/>
      </w:divBdr>
    </w:div>
    <w:div w:id="1194459375">
      <w:bodyDiv w:val="1"/>
      <w:marLeft w:val="0"/>
      <w:marRight w:val="0"/>
      <w:marTop w:val="0"/>
      <w:marBottom w:val="0"/>
      <w:divBdr>
        <w:top w:val="none" w:sz="0" w:space="0" w:color="auto"/>
        <w:left w:val="none" w:sz="0" w:space="0" w:color="auto"/>
        <w:bottom w:val="none" w:sz="0" w:space="0" w:color="auto"/>
        <w:right w:val="none" w:sz="0" w:space="0" w:color="auto"/>
      </w:divBdr>
    </w:div>
    <w:div w:id="1277178329">
      <w:bodyDiv w:val="1"/>
      <w:marLeft w:val="0"/>
      <w:marRight w:val="0"/>
      <w:marTop w:val="0"/>
      <w:marBottom w:val="0"/>
      <w:divBdr>
        <w:top w:val="none" w:sz="0" w:space="0" w:color="auto"/>
        <w:left w:val="none" w:sz="0" w:space="0" w:color="auto"/>
        <w:bottom w:val="none" w:sz="0" w:space="0" w:color="auto"/>
        <w:right w:val="none" w:sz="0" w:space="0" w:color="auto"/>
      </w:divBdr>
    </w:div>
    <w:div w:id="1373530720">
      <w:bodyDiv w:val="1"/>
      <w:marLeft w:val="0"/>
      <w:marRight w:val="0"/>
      <w:marTop w:val="0"/>
      <w:marBottom w:val="0"/>
      <w:divBdr>
        <w:top w:val="none" w:sz="0" w:space="0" w:color="auto"/>
        <w:left w:val="none" w:sz="0" w:space="0" w:color="auto"/>
        <w:bottom w:val="none" w:sz="0" w:space="0" w:color="auto"/>
        <w:right w:val="none" w:sz="0" w:space="0" w:color="auto"/>
      </w:divBdr>
    </w:div>
    <w:div w:id="1469278663">
      <w:bodyDiv w:val="1"/>
      <w:marLeft w:val="0"/>
      <w:marRight w:val="0"/>
      <w:marTop w:val="0"/>
      <w:marBottom w:val="0"/>
      <w:divBdr>
        <w:top w:val="none" w:sz="0" w:space="0" w:color="auto"/>
        <w:left w:val="none" w:sz="0" w:space="0" w:color="auto"/>
        <w:bottom w:val="none" w:sz="0" w:space="0" w:color="auto"/>
        <w:right w:val="none" w:sz="0" w:space="0" w:color="auto"/>
      </w:divBdr>
    </w:div>
    <w:div w:id="1477070531">
      <w:bodyDiv w:val="1"/>
      <w:marLeft w:val="0"/>
      <w:marRight w:val="0"/>
      <w:marTop w:val="0"/>
      <w:marBottom w:val="0"/>
      <w:divBdr>
        <w:top w:val="none" w:sz="0" w:space="0" w:color="auto"/>
        <w:left w:val="none" w:sz="0" w:space="0" w:color="auto"/>
        <w:bottom w:val="none" w:sz="0" w:space="0" w:color="auto"/>
        <w:right w:val="none" w:sz="0" w:space="0" w:color="auto"/>
      </w:divBdr>
    </w:div>
    <w:div w:id="1526941146">
      <w:bodyDiv w:val="1"/>
      <w:marLeft w:val="0"/>
      <w:marRight w:val="0"/>
      <w:marTop w:val="0"/>
      <w:marBottom w:val="0"/>
      <w:divBdr>
        <w:top w:val="none" w:sz="0" w:space="0" w:color="auto"/>
        <w:left w:val="none" w:sz="0" w:space="0" w:color="auto"/>
        <w:bottom w:val="none" w:sz="0" w:space="0" w:color="auto"/>
        <w:right w:val="none" w:sz="0" w:space="0" w:color="auto"/>
      </w:divBdr>
    </w:div>
    <w:div w:id="1553076144">
      <w:bodyDiv w:val="1"/>
      <w:marLeft w:val="0"/>
      <w:marRight w:val="0"/>
      <w:marTop w:val="0"/>
      <w:marBottom w:val="0"/>
      <w:divBdr>
        <w:top w:val="none" w:sz="0" w:space="0" w:color="auto"/>
        <w:left w:val="none" w:sz="0" w:space="0" w:color="auto"/>
        <w:bottom w:val="none" w:sz="0" w:space="0" w:color="auto"/>
        <w:right w:val="none" w:sz="0" w:space="0" w:color="auto"/>
      </w:divBdr>
    </w:div>
    <w:div w:id="1638947400">
      <w:bodyDiv w:val="1"/>
      <w:marLeft w:val="0"/>
      <w:marRight w:val="0"/>
      <w:marTop w:val="0"/>
      <w:marBottom w:val="0"/>
      <w:divBdr>
        <w:top w:val="none" w:sz="0" w:space="0" w:color="auto"/>
        <w:left w:val="none" w:sz="0" w:space="0" w:color="auto"/>
        <w:bottom w:val="none" w:sz="0" w:space="0" w:color="auto"/>
        <w:right w:val="none" w:sz="0" w:space="0" w:color="auto"/>
      </w:divBdr>
    </w:div>
    <w:div w:id="1707177140">
      <w:bodyDiv w:val="1"/>
      <w:marLeft w:val="0"/>
      <w:marRight w:val="0"/>
      <w:marTop w:val="0"/>
      <w:marBottom w:val="0"/>
      <w:divBdr>
        <w:top w:val="none" w:sz="0" w:space="0" w:color="auto"/>
        <w:left w:val="none" w:sz="0" w:space="0" w:color="auto"/>
        <w:bottom w:val="none" w:sz="0" w:space="0" w:color="auto"/>
        <w:right w:val="none" w:sz="0" w:space="0" w:color="auto"/>
      </w:divBdr>
    </w:div>
    <w:div w:id="1963343741">
      <w:bodyDiv w:val="1"/>
      <w:marLeft w:val="0"/>
      <w:marRight w:val="0"/>
      <w:marTop w:val="0"/>
      <w:marBottom w:val="0"/>
      <w:divBdr>
        <w:top w:val="none" w:sz="0" w:space="0" w:color="auto"/>
        <w:left w:val="none" w:sz="0" w:space="0" w:color="auto"/>
        <w:bottom w:val="none" w:sz="0" w:space="0" w:color="auto"/>
        <w:right w:val="none" w:sz="0" w:space="0" w:color="auto"/>
      </w:divBdr>
    </w:div>
    <w:div w:id="204874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chau-anmeldung.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tente-ee.com/sparten/kaninchen/reglemente/" TargetMode="External"/><Relationship Id="rId5" Type="http://schemas.openxmlformats.org/officeDocument/2006/relationships/footnotes" Target="footnotes.xml"/><Relationship Id="rId10" Type="http://schemas.openxmlformats.org/officeDocument/2006/relationships/hyperlink" Target="mailto:kaninchenausstellung-rlp@t-online.de" TargetMode="External"/><Relationship Id="rId4" Type="http://schemas.openxmlformats.org/officeDocument/2006/relationships/webSettings" Target="webSettings.xml"/><Relationship Id="rId9" Type="http://schemas.openxmlformats.org/officeDocument/2006/relationships/hyperlink" Target="mailto:schriftfuehrer@kaninchen-pfalz.de"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nwendungsdaten\Microsoft\Vorlagen\AA_LV.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AA_LV.DOT</Template>
  <TotalTime>2</TotalTime>
  <Pages>2</Pages>
  <Words>1000</Words>
  <Characters>5506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Ehren- und Schiedsgericht</vt:lpstr>
    </vt:vector>
  </TitlesOfParts>
  <Company>Privat</Company>
  <LinksUpToDate>false</LinksUpToDate>
  <CharactersWithSpaces>6494</CharactersWithSpaces>
  <SharedDoc>false</SharedDoc>
  <HLinks>
    <vt:vector size="6" baseType="variant">
      <vt:variant>
        <vt:i4>4063324</vt:i4>
      </vt:variant>
      <vt:variant>
        <vt:i4>0</vt:i4>
      </vt:variant>
      <vt:variant>
        <vt:i4>0</vt:i4>
      </vt:variant>
      <vt:variant>
        <vt:i4>5</vt:i4>
      </vt:variant>
      <vt:variant>
        <vt:lpwstr>mailto:schriftfuehrer@kaninchen-pfalz.de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of Honour and Arbitration</dc:title>
  <dc:creator>Hauck</dc:creator>
  <cp:lastModifiedBy>Jeannine JEHL</cp:lastModifiedBy>
  <cp:revision>2</cp:revision>
  <cp:lastPrinted>2025-12-01T09:34:00Z</cp:lastPrinted>
  <dcterms:created xsi:type="dcterms:W3CDTF">2026-10-14T06:17:00Z</dcterms:created>
  <dcterms:modified xsi:type="dcterms:W3CDTF">2026-10-14T06:17:00Z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