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2D26D" w14:textId="77777777" w:rsidR="00633D6B" w:rsidRDefault="00000000">
      <w:pPr>
        <w:spacing w:before="68" w:line="278" w:lineRule="auto"/>
        <w:ind w:left="142" w:right="499"/>
        <w:rPr>
          <w:b/>
          <w:noProof/>
          <w:sz w:val="28"/>
          <w:lang w:val="fr-FR"/>
        </w:rPr>
      </w:pPr>
      <w:r>
        <w:rPr>
          <w:b/>
          <w:noProof/>
          <w:sz w:val="28"/>
        </w:rPr>
        <w:drawing>
          <wp:anchor distT="0" distB="0" distL="0" distR="0" simplePos="0" relativeHeight="15729152" behindDoc="0" locked="0" layoutInCell="1" allowOverlap="1" wp14:anchorId="3248D0CE" wp14:editId="0CD45F74">
            <wp:simplePos x="0" y="0"/>
            <wp:positionH relativeFrom="page">
              <wp:posOffset>6336665</wp:posOffset>
            </wp:positionH>
            <wp:positionV relativeFrom="paragraph">
              <wp:posOffset>197485</wp:posOffset>
            </wp:positionV>
            <wp:extent cx="762000" cy="76352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3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3D6B" w:rsidRPr="00633D6B">
        <w:rPr>
          <w:b/>
          <w:noProof/>
          <w:sz w:val="28"/>
          <w:lang w:val="fr-FR"/>
        </w:rPr>
        <w:t>Exposition européenne de races pour toutes les variétés reconnues</w:t>
      </w:r>
    </w:p>
    <w:p w14:paraId="45F9C529" w14:textId="77777777" w:rsidR="00384BC1" w:rsidRDefault="00633D6B">
      <w:pPr>
        <w:spacing w:before="68" w:line="278" w:lineRule="auto"/>
        <w:ind w:left="142" w:right="499"/>
        <w:rPr>
          <w:b/>
          <w:sz w:val="28"/>
          <w:lang w:val="fr-FR"/>
        </w:rPr>
      </w:pPr>
      <w:r w:rsidRPr="00633D6B">
        <w:rPr>
          <w:b/>
          <w:noProof/>
          <w:sz w:val="28"/>
          <w:lang w:val="fr-FR"/>
        </w:rPr>
        <w:t>dans</w:t>
      </w:r>
      <w:r w:rsidRPr="00633D6B">
        <w:rPr>
          <w:b/>
          <w:spacing w:val="-3"/>
          <w:sz w:val="28"/>
          <w:lang w:val="fr-FR"/>
        </w:rPr>
        <w:t xml:space="preserve"> </w:t>
      </w:r>
      <w:r w:rsidRPr="00633D6B">
        <w:rPr>
          <w:b/>
          <w:sz w:val="28"/>
          <w:lang w:val="fr-FR"/>
        </w:rPr>
        <w:t>l‘</w:t>
      </w:r>
      <w:r w:rsidRPr="00633D6B">
        <w:rPr>
          <w:b/>
          <w:spacing w:val="-5"/>
          <w:sz w:val="28"/>
          <w:lang w:val="fr-FR"/>
        </w:rPr>
        <w:t xml:space="preserve"> </w:t>
      </w:r>
      <w:r w:rsidRPr="00633D6B">
        <w:rPr>
          <w:b/>
          <w:sz w:val="28"/>
          <w:lang w:val="fr-FR"/>
        </w:rPr>
        <w:t>EE</w:t>
      </w:r>
      <w:r w:rsidRPr="00633D6B">
        <w:rPr>
          <w:b/>
          <w:spacing w:val="-7"/>
          <w:sz w:val="28"/>
          <w:lang w:val="fr-FR"/>
        </w:rPr>
        <w:t xml:space="preserve"> </w:t>
      </w:r>
      <w:r w:rsidRPr="00633D6B">
        <w:rPr>
          <w:b/>
          <w:sz w:val="28"/>
          <w:lang w:val="fr-FR"/>
        </w:rPr>
        <w:t>des la</w:t>
      </w:r>
      <w:r>
        <w:rPr>
          <w:b/>
          <w:sz w:val="28"/>
          <w:lang w:val="fr-FR"/>
        </w:rPr>
        <w:t>pins Rex</w:t>
      </w:r>
      <w:r w:rsidRPr="00633D6B">
        <w:rPr>
          <w:b/>
          <w:sz w:val="28"/>
          <w:lang w:val="fr-FR"/>
        </w:rPr>
        <w:t xml:space="preserve">, </w:t>
      </w:r>
      <w:r>
        <w:rPr>
          <w:b/>
          <w:sz w:val="28"/>
          <w:lang w:val="fr-FR"/>
        </w:rPr>
        <w:t>Petits</w:t>
      </w:r>
      <w:r w:rsidRPr="00633D6B">
        <w:rPr>
          <w:b/>
          <w:sz w:val="28"/>
          <w:lang w:val="fr-FR"/>
        </w:rPr>
        <w:t xml:space="preserve"> Rex, </w:t>
      </w:r>
      <w:r>
        <w:rPr>
          <w:b/>
          <w:sz w:val="28"/>
          <w:lang w:val="fr-FR"/>
        </w:rPr>
        <w:t>Nains rex</w:t>
      </w:r>
      <w:r w:rsidRPr="00633D6B">
        <w:rPr>
          <w:b/>
          <w:sz w:val="28"/>
          <w:lang w:val="fr-FR"/>
        </w:rPr>
        <w:t xml:space="preserve">, </w:t>
      </w:r>
      <w:r>
        <w:rPr>
          <w:b/>
          <w:sz w:val="28"/>
          <w:lang w:val="fr-FR"/>
        </w:rPr>
        <w:t xml:space="preserve">Nains béliers rex </w:t>
      </w:r>
    </w:p>
    <w:p w14:paraId="6851763E" w14:textId="1774F845" w:rsidR="00633D6B" w:rsidRDefault="00633D6B" w:rsidP="00384BC1">
      <w:pPr>
        <w:spacing w:before="68" w:line="278" w:lineRule="auto"/>
        <w:ind w:left="142" w:right="499"/>
        <w:rPr>
          <w:b/>
          <w:sz w:val="28"/>
          <w:lang w:val="fr-FR"/>
        </w:rPr>
      </w:pPr>
      <w:r>
        <w:rPr>
          <w:b/>
          <w:sz w:val="28"/>
          <w:lang w:val="fr-FR"/>
        </w:rPr>
        <w:t>et</w:t>
      </w:r>
      <w:r w:rsidR="00384BC1">
        <w:rPr>
          <w:b/>
          <w:sz w:val="28"/>
          <w:lang w:val="fr-FR"/>
        </w:rPr>
        <w:t xml:space="preserve"> </w:t>
      </w:r>
      <w:r w:rsidRPr="00633D6B">
        <w:rPr>
          <w:b/>
          <w:sz w:val="28"/>
          <w:lang w:val="fr-FR"/>
        </w:rPr>
        <w:t xml:space="preserve">Nains béliers </w:t>
      </w:r>
    </w:p>
    <w:p w14:paraId="041FC214" w14:textId="79F88FA3" w:rsidR="00093AAD" w:rsidRPr="00633D6B" w:rsidRDefault="00633D6B" w:rsidP="00633D6B">
      <w:pPr>
        <w:spacing w:line="317" w:lineRule="exact"/>
        <w:ind w:left="142"/>
        <w:rPr>
          <w:b/>
          <w:sz w:val="28"/>
          <w:lang w:val="fr-FR"/>
        </w:rPr>
      </w:pPr>
      <w:r w:rsidRPr="00633D6B">
        <w:rPr>
          <w:b/>
          <w:sz w:val="28"/>
          <w:lang w:val="fr-FR"/>
        </w:rPr>
        <w:t>à Pirmasens</w:t>
      </w:r>
      <w:r w:rsidRPr="00633D6B">
        <w:rPr>
          <w:b/>
          <w:spacing w:val="-2"/>
          <w:sz w:val="28"/>
          <w:lang w:val="fr-FR"/>
        </w:rPr>
        <w:t xml:space="preserve"> </w:t>
      </w:r>
      <w:r w:rsidRPr="00633D6B">
        <w:rPr>
          <w:b/>
          <w:sz w:val="28"/>
          <w:lang w:val="fr-FR"/>
        </w:rPr>
        <w:t>–</w:t>
      </w:r>
      <w:r w:rsidRPr="00633D6B">
        <w:rPr>
          <w:b/>
          <w:spacing w:val="-3"/>
          <w:sz w:val="28"/>
          <w:lang w:val="fr-FR"/>
        </w:rPr>
        <w:t xml:space="preserve"> </w:t>
      </w:r>
      <w:proofErr w:type="spellStart"/>
      <w:r w:rsidRPr="00633D6B">
        <w:rPr>
          <w:b/>
          <w:sz w:val="28"/>
          <w:lang w:val="fr-FR"/>
        </w:rPr>
        <w:t>Messehalle</w:t>
      </w:r>
      <w:proofErr w:type="spellEnd"/>
      <w:r w:rsidRPr="00633D6B">
        <w:rPr>
          <w:b/>
          <w:spacing w:val="-4"/>
          <w:sz w:val="28"/>
          <w:lang w:val="fr-FR"/>
        </w:rPr>
        <w:t xml:space="preserve"> </w:t>
      </w:r>
      <w:r w:rsidRPr="00633D6B">
        <w:rPr>
          <w:b/>
          <w:sz w:val="28"/>
          <w:lang w:val="fr-FR"/>
        </w:rPr>
        <w:t>6</w:t>
      </w:r>
      <w:r w:rsidRPr="00633D6B">
        <w:rPr>
          <w:b/>
          <w:spacing w:val="-4"/>
          <w:sz w:val="28"/>
          <w:lang w:val="fr-FR"/>
        </w:rPr>
        <w:t xml:space="preserve"> </w:t>
      </w:r>
      <w:r w:rsidRPr="00633D6B">
        <w:rPr>
          <w:b/>
          <w:sz w:val="28"/>
          <w:lang w:val="fr-FR"/>
        </w:rPr>
        <w:t>A</w:t>
      </w:r>
      <w:r w:rsidRPr="00633D6B">
        <w:rPr>
          <w:b/>
          <w:spacing w:val="-1"/>
          <w:sz w:val="28"/>
          <w:lang w:val="fr-FR"/>
        </w:rPr>
        <w:t xml:space="preserve"> </w:t>
      </w:r>
      <w:r>
        <w:rPr>
          <w:b/>
          <w:spacing w:val="-1"/>
          <w:sz w:val="28"/>
          <w:lang w:val="fr-FR"/>
        </w:rPr>
        <w:t xml:space="preserve">- </w:t>
      </w:r>
      <w:r w:rsidRPr="00633D6B">
        <w:rPr>
          <w:b/>
          <w:spacing w:val="-5"/>
          <w:sz w:val="28"/>
          <w:lang w:val="fr-FR"/>
        </w:rPr>
        <w:t xml:space="preserve">les </w:t>
      </w:r>
      <w:r w:rsidRPr="00633D6B">
        <w:rPr>
          <w:b/>
          <w:sz w:val="28"/>
          <w:lang w:val="fr-FR"/>
        </w:rPr>
        <w:t>12</w:t>
      </w:r>
      <w:r w:rsidRPr="00633D6B">
        <w:rPr>
          <w:b/>
          <w:spacing w:val="-2"/>
          <w:sz w:val="28"/>
          <w:lang w:val="fr-FR"/>
        </w:rPr>
        <w:t xml:space="preserve"> </w:t>
      </w:r>
      <w:r w:rsidRPr="00633D6B">
        <w:rPr>
          <w:b/>
          <w:sz w:val="28"/>
          <w:lang w:val="fr-FR"/>
        </w:rPr>
        <w:t>et 13</w:t>
      </w:r>
      <w:r w:rsidRPr="00633D6B">
        <w:rPr>
          <w:b/>
          <w:spacing w:val="-4"/>
          <w:sz w:val="28"/>
          <w:lang w:val="fr-FR"/>
        </w:rPr>
        <w:t xml:space="preserve"> </w:t>
      </w:r>
      <w:r w:rsidRPr="00633D6B">
        <w:rPr>
          <w:b/>
          <w:sz w:val="28"/>
          <w:lang w:val="fr-FR"/>
        </w:rPr>
        <w:t>décembre</w:t>
      </w:r>
      <w:r w:rsidRPr="00633D6B">
        <w:rPr>
          <w:b/>
          <w:spacing w:val="-1"/>
          <w:sz w:val="28"/>
          <w:lang w:val="fr-FR"/>
        </w:rPr>
        <w:t xml:space="preserve"> </w:t>
      </w:r>
      <w:r w:rsidRPr="00633D6B">
        <w:rPr>
          <w:b/>
          <w:spacing w:val="-4"/>
          <w:sz w:val="28"/>
          <w:lang w:val="fr-FR"/>
        </w:rPr>
        <w:t>2026</w:t>
      </w:r>
    </w:p>
    <w:p w14:paraId="219AFCD4" w14:textId="77777777" w:rsidR="00633D6B" w:rsidRPr="00633D6B" w:rsidRDefault="00633D6B">
      <w:pPr>
        <w:pStyle w:val="Titre1"/>
        <w:rPr>
          <w:spacing w:val="-2"/>
          <w:lang w:val="fr-FR"/>
        </w:rPr>
      </w:pPr>
    </w:p>
    <w:p w14:paraId="311C0A94" w14:textId="5ECF29AB" w:rsidR="00093AAD" w:rsidRDefault="00F369E9">
      <w:pPr>
        <w:pStyle w:val="Corpsdetexte"/>
        <w:spacing w:before="24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Règlement général</w:t>
      </w:r>
    </w:p>
    <w:p w14:paraId="29D69412" w14:textId="77777777" w:rsidR="00633D6B" w:rsidRDefault="00633D6B">
      <w:pPr>
        <w:pStyle w:val="Corpsdetexte"/>
        <w:spacing w:before="24"/>
        <w:rPr>
          <w:b/>
        </w:rPr>
      </w:pPr>
    </w:p>
    <w:p w14:paraId="61E29662" w14:textId="05D82F03" w:rsidR="00633D6B" w:rsidRPr="00D148EE" w:rsidRDefault="00633D6B">
      <w:pPr>
        <w:pStyle w:val="Paragraphedeliste"/>
        <w:numPr>
          <w:ilvl w:val="0"/>
          <w:numId w:val="2"/>
        </w:numPr>
        <w:tabs>
          <w:tab w:val="left" w:pos="425"/>
        </w:tabs>
        <w:spacing w:before="205"/>
        <w:ind w:right="811"/>
        <w:rPr>
          <w:b/>
          <w:sz w:val="18"/>
          <w:lang w:val="fr-FR"/>
        </w:rPr>
      </w:pPr>
      <w:r w:rsidRPr="00633D6B">
        <w:rPr>
          <w:sz w:val="18"/>
          <w:lang w:val="fr-FR"/>
        </w:rPr>
        <w:t>Le règlement relatif à l'organisation des expositions européennes par race</w:t>
      </w:r>
      <w:r>
        <w:rPr>
          <w:sz w:val="18"/>
          <w:lang w:val="fr-FR"/>
        </w:rPr>
        <w:t>s</w:t>
      </w:r>
      <w:r w:rsidRPr="00633D6B">
        <w:rPr>
          <w:sz w:val="18"/>
          <w:lang w:val="fr-FR"/>
        </w:rPr>
        <w:t xml:space="preserve"> dans la catégorie « lapins » s'applique, ainsi que les dispositions énoncées dans le présent document. </w:t>
      </w:r>
      <w:r w:rsidRPr="00D148EE">
        <w:rPr>
          <w:sz w:val="18"/>
          <w:lang w:val="fr-FR"/>
        </w:rPr>
        <w:t>En inscrivant ses animaux, l'exposant accepte expressément ces dispositions.</w:t>
      </w:r>
    </w:p>
    <w:p w14:paraId="332FFFC1" w14:textId="77777777" w:rsidR="00633D6B" w:rsidRPr="00D148EE" w:rsidRDefault="00633D6B" w:rsidP="00633D6B">
      <w:pPr>
        <w:pStyle w:val="Paragraphedeliste"/>
        <w:tabs>
          <w:tab w:val="left" w:pos="425"/>
        </w:tabs>
        <w:spacing w:before="205"/>
        <w:ind w:right="811" w:firstLine="0"/>
        <w:rPr>
          <w:b/>
          <w:sz w:val="18"/>
          <w:lang w:val="fr-FR"/>
        </w:rPr>
      </w:pPr>
    </w:p>
    <w:p w14:paraId="036A4868" w14:textId="77777777" w:rsidR="00633D6B" w:rsidRDefault="00633D6B" w:rsidP="00633D6B">
      <w:pPr>
        <w:pStyle w:val="Titre3"/>
        <w:ind w:left="141"/>
        <w:rPr>
          <w:b w:val="0"/>
          <w:bCs w:val="0"/>
          <w:szCs w:val="22"/>
          <w:lang w:val="fr-FR"/>
        </w:rPr>
      </w:pPr>
      <w:r>
        <w:rPr>
          <w:b w:val="0"/>
          <w:bCs w:val="0"/>
          <w:szCs w:val="22"/>
          <w:lang w:val="fr-FR"/>
        </w:rPr>
        <w:t xml:space="preserve">2.  </w:t>
      </w:r>
      <w:r w:rsidRPr="00633D6B">
        <w:rPr>
          <w:b w:val="0"/>
          <w:bCs w:val="0"/>
          <w:szCs w:val="22"/>
          <w:lang w:val="fr-FR"/>
        </w:rPr>
        <w:t>L'exposition est organisée et mise en place par l'Association régionale des éleveurs de lapins de race de Rhénanie-Palatinat</w:t>
      </w:r>
    </w:p>
    <w:p w14:paraId="67BEDE07" w14:textId="77777777" w:rsidR="00633D6B" w:rsidRDefault="00633D6B" w:rsidP="00633D6B">
      <w:pPr>
        <w:pStyle w:val="Titre3"/>
        <w:ind w:left="141"/>
        <w:rPr>
          <w:szCs w:val="22"/>
          <w:lang w:val="fr-FR"/>
        </w:rPr>
      </w:pPr>
      <w:r w:rsidRPr="00F369E9">
        <w:rPr>
          <w:b w:val="0"/>
          <w:bCs w:val="0"/>
          <w:szCs w:val="22"/>
          <w:lang w:val="fr-FR"/>
        </w:rPr>
        <w:t xml:space="preserve">     </w:t>
      </w:r>
      <w:r w:rsidRPr="00633D6B">
        <w:rPr>
          <w:b w:val="0"/>
          <w:bCs w:val="0"/>
          <w:szCs w:val="22"/>
        </w:rPr>
        <w:t xml:space="preserve">(Landesverband der Rasse-Kaninchenzüchter Rheinland-Pfalz e.V.). </w:t>
      </w:r>
      <w:r w:rsidRPr="00633D6B">
        <w:rPr>
          <w:b w:val="0"/>
          <w:bCs w:val="0"/>
          <w:szCs w:val="22"/>
          <w:lang w:val="fr-FR"/>
        </w:rPr>
        <w:t xml:space="preserve">Les responsables de l'exposition sont </w:t>
      </w:r>
      <w:r w:rsidRPr="00633D6B">
        <w:rPr>
          <w:szCs w:val="22"/>
          <w:lang w:val="fr-FR"/>
        </w:rPr>
        <w:t xml:space="preserve">Brian Steiner, </w:t>
      </w:r>
    </w:p>
    <w:p w14:paraId="27D1A0C2" w14:textId="301538EC" w:rsidR="00633D6B" w:rsidRPr="00F369E9" w:rsidRDefault="00633D6B" w:rsidP="00633D6B">
      <w:pPr>
        <w:pStyle w:val="Titre3"/>
        <w:ind w:left="141"/>
        <w:rPr>
          <w:szCs w:val="22"/>
          <w:lang w:val="fr-FR"/>
        </w:rPr>
      </w:pPr>
      <w:r w:rsidRPr="00F369E9">
        <w:rPr>
          <w:szCs w:val="22"/>
          <w:lang w:val="fr-FR"/>
        </w:rPr>
        <w:t xml:space="preserve">     </w:t>
      </w:r>
      <w:r w:rsidRPr="00D148EE">
        <w:rPr>
          <w:szCs w:val="22"/>
        </w:rPr>
        <w:t xml:space="preserve">Schulstr. </w:t>
      </w:r>
      <w:r w:rsidRPr="00F369E9">
        <w:rPr>
          <w:szCs w:val="22"/>
          <w:lang w:val="fr-FR"/>
        </w:rPr>
        <w:t xml:space="preserve">5, - 76891 </w:t>
      </w:r>
      <w:proofErr w:type="spellStart"/>
      <w:r w:rsidRPr="00D148EE">
        <w:rPr>
          <w:szCs w:val="22"/>
        </w:rPr>
        <w:t>Bundenthal</w:t>
      </w:r>
      <w:proofErr w:type="spellEnd"/>
      <w:r w:rsidRPr="00D148EE">
        <w:rPr>
          <w:szCs w:val="22"/>
        </w:rPr>
        <w:t xml:space="preserve">, </w:t>
      </w:r>
      <w:r w:rsidRPr="00F369E9">
        <w:rPr>
          <w:szCs w:val="22"/>
          <w:lang w:val="fr-FR"/>
        </w:rPr>
        <w:t>et Steffen Hutzler,</w:t>
      </w:r>
      <w:r w:rsidRPr="00D148EE">
        <w:rPr>
          <w:szCs w:val="22"/>
        </w:rPr>
        <w:t xml:space="preserve"> </w:t>
      </w:r>
      <w:proofErr w:type="spellStart"/>
      <w:r w:rsidRPr="00D148EE">
        <w:rPr>
          <w:szCs w:val="22"/>
        </w:rPr>
        <w:t>Dankelsbachstr</w:t>
      </w:r>
      <w:proofErr w:type="spellEnd"/>
      <w:r w:rsidRPr="00F369E9">
        <w:rPr>
          <w:szCs w:val="22"/>
          <w:lang w:val="fr-FR"/>
        </w:rPr>
        <w:t>. 59 66953 Pirmasens</w:t>
      </w:r>
    </w:p>
    <w:p w14:paraId="6F1B0488" w14:textId="77777777" w:rsidR="00633D6B" w:rsidRPr="00F369E9" w:rsidRDefault="00633D6B" w:rsidP="00633D6B">
      <w:pPr>
        <w:pStyle w:val="Titre3"/>
        <w:ind w:left="141"/>
        <w:rPr>
          <w:lang w:val="fr-FR"/>
        </w:rPr>
      </w:pPr>
    </w:p>
    <w:p w14:paraId="528A9E04" w14:textId="77777777" w:rsidR="00633D6B" w:rsidRDefault="00633D6B" w:rsidP="00633D6B">
      <w:pPr>
        <w:tabs>
          <w:tab w:val="left" w:pos="425"/>
        </w:tabs>
        <w:ind w:left="141" w:right="673"/>
        <w:rPr>
          <w:sz w:val="18"/>
          <w:lang w:val="fr-FR"/>
        </w:rPr>
      </w:pPr>
      <w:r w:rsidRPr="00F369E9">
        <w:rPr>
          <w:sz w:val="18"/>
          <w:lang w:val="fr-FR"/>
        </w:rPr>
        <w:t xml:space="preserve">3.  </w:t>
      </w:r>
      <w:r w:rsidRPr="00633D6B">
        <w:rPr>
          <w:sz w:val="18"/>
          <w:lang w:val="fr-FR"/>
        </w:rPr>
        <w:t>Sont autorisés à exposer tous les membres affiliés à l'association EE qui ont rempli leurs obligations envers l'association</w:t>
      </w:r>
    </w:p>
    <w:p w14:paraId="300A11B6" w14:textId="7A89BA8E" w:rsidR="00093AAD" w:rsidRPr="00633D6B" w:rsidRDefault="00633D6B" w:rsidP="00633D6B">
      <w:pPr>
        <w:tabs>
          <w:tab w:val="left" w:pos="425"/>
        </w:tabs>
        <w:ind w:left="141" w:right="673"/>
        <w:rPr>
          <w:sz w:val="18"/>
          <w:lang w:val="fr-FR"/>
        </w:rPr>
      </w:pPr>
      <w:r>
        <w:rPr>
          <w:sz w:val="18"/>
          <w:lang w:val="fr-FR"/>
        </w:rPr>
        <w:t xml:space="preserve">    </w:t>
      </w:r>
      <w:r w:rsidRPr="00633D6B">
        <w:rPr>
          <w:sz w:val="18"/>
          <w:lang w:val="fr-FR"/>
        </w:rPr>
        <w:t>concernée et ses sous-organisations.</w:t>
      </w:r>
    </w:p>
    <w:p w14:paraId="7B5562DF" w14:textId="77777777" w:rsidR="00475AE6" w:rsidRDefault="00475AE6" w:rsidP="00475AE6">
      <w:pPr>
        <w:tabs>
          <w:tab w:val="left" w:pos="425"/>
        </w:tabs>
        <w:spacing w:before="1"/>
        <w:ind w:right="534"/>
        <w:rPr>
          <w:sz w:val="18"/>
          <w:lang w:val="fr-FR"/>
        </w:rPr>
      </w:pPr>
      <w:r>
        <w:rPr>
          <w:sz w:val="18"/>
          <w:lang w:val="fr-FR"/>
        </w:rPr>
        <w:t xml:space="preserve">     </w:t>
      </w:r>
    </w:p>
    <w:p w14:paraId="22F80C25" w14:textId="77777777" w:rsidR="00475AE6" w:rsidRDefault="00475AE6" w:rsidP="00475AE6">
      <w:pPr>
        <w:tabs>
          <w:tab w:val="left" w:pos="425"/>
        </w:tabs>
        <w:spacing w:before="1"/>
        <w:ind w:right="534"/>
        <w:rPr>
          <w:sz w:val="18"/>
          <w:lang w:val="fr-FR"/>
        </w:rPr>
      </w:pPr>
      <w:r>
        <w:rPr>
          <w:sz w:val="18"/>
          <w:lang w:val="fr-FR"/>
        </w:rPr>
        <w:t xml:space="preserve">   4.  </w:t>
      </w:r>
      <w:r w:rsidR="00633D6B" w:rsidRPr="00475AE6">
        <w:rPr>
          <w:sz w:val="18"/>
          <w:lang w:val="fr-FR"/>
        </w:rPr>
        <w:t xml:space="preserve">L'inscription s'effectue exclusivement en ligne à l'adresse suivante : </w:t>
      </w:r>
      <w:hyperlink r:id="rId6">
        <w:r w:rsidRPr="00475AE6">
          <w:rPr>
            <w:color w:val="0000FF"/>
            <w:sz w:val="18"/>
            <w:u w:val="single" w:color="0000FF"/>
            <w:lang w:val="fr-FR"/>
          </w:rPr>
          <w:t>www.schau-anmeldung.de</w:t>
        </w:r>
      </w:hyperlink>
      <w:r w:rsidRPr="00475AE6">
        <w:rPr>
          <w:sz w:val="18"/>
          <w:lang w:val="fr-FR"/>
        </w:rPr>
        <w:t>.</w:t>
      </w:r>
      <w:r w:rsidRPr="00475AE6">
        <w:rPr>
          <w:spacing w:val="-4"/>
          <w:sz w:val="18"/>
          <w:lang w:val="fr-FR"/>
        </w:rPr>
        <w:t xml:space="preserve"> </w:t>
      </w:r>
      <w:r w:rsidRPr="00475AE6">
        <w:rPr>
          <w:sz w:val="18"/>
          <w:lang w:val="fr-FR"/>
        </w:rPr>
        <w:t>Pour toute question, veuillez</w:t>
      </w:r>
    </w:p>
    <w:p w14:paraId="37A3EACE" w14:textId="77777777" w:rsidR="00475AE6" w:rsidRPr="00475AE6" w:rsidRDefault="00475AE6" w:rsidP="00475AE6">
      <w:pPr>
        <w:tabs>
          <w:tab w:val="left" w:pos="425"/>
        </w:tabs>
        <w:spacing w:before="1"/>
        <w:ind w:right="534"/>
        <w:rPr>
          <w:b/>
          <w:sz w:val="18"/>
          <w:lang w:val="fr-FR"/>
        </w:rPr>
      </w:pPr>
      <w:r>
        <w:rPr>
          <w:sz w:val="18"/>
          <w:lang w:val="fr-FR"/>
        </w:rPr>
        <w:t xml:space="preserve">        </w:t>
      </w:r>
      <w:r w:rsidRPr="00475AE6">
        <w:rPr>
          <w:sz w:val="18"/>
          <w:lang w:val="fr-FR"/>
        </w:rPr>
        <w:t xml:space="preserve">contacter le responsable informatique </w:t>
      </w:r>
      <w:r w:rsidRPr="00475AE6">
        <w:rPr>
          <w:b/>
          <w:sz w:val="18"/>
          <w:lang w:val="fr-FR"/>
        </w:rPr>
        <w:t xml:space="preserve">Steffen Hutzler </w:t>
      </w:r>
      <w:r w:rsidRPr="00475AE6">
        <w:rPr>
          <w:sz w:val="18"/>
          <w:lang w:val="fr-FR"/>
        </w:rPr>
        <w:t xml:space="preserve">mis à disposition par le LV RLP (e-mail: </w:t>
      </w:r>
      <w:r w:rsidRPr="00475AE6">
        <w:rPr>
          <w:b/>
          <w:sz w:val="18"/>
          <w:lang w:val="fr-FR"/>
        </w:rPr>
        <w:t>Le formulaire B est envoyé à</w:t>
      </w:r>
    </w:p>
    <w:p w14:paraId="0D55AB9E" w14:textId="3D5B2796" w:rsidR="00475AE6" w:rsidRDefault="00475AE6" w:rsidP="00475AE6">
      <w:pPr>
        <w:tabs>
          <w:tab w:val="left" w:pos="425"/>
        </w:tabs>
        <w:spacing w:before="1"/>
        <w:ind w:right="534"/>
        <w:rPr>
          <w:b/>
          <w:sz w:val="18"/>
          <w:lang w:val="fr-FR"/>
        </w:rPr>
      </w:pPr>
      <w:r w:rsidRPr="00475AE6">
        <w:rPr>
          <w:b/>
          <w:sz w:val="18"/>
          <w:lang w:val="fr-FR"/>
        </w:rPr>
        <w:t xml:space="preserve">        kaninchenausstellung-rlp@t-online.de) aux exposants par e-mail ou par courrier.</w:t>
      </w:r>
    </w:p>
    <w:p w14:paraId="5581D10A" w14:textId="77777777" w:rsidR="00475AE6" w:rsidRPr="00475AE6" w:rsidRDefault="00475AE6" w:rsidP="00475AE6">
      <w:pPr>
        <w:tabs>
          <w:tab w:val="left" w:pos="425"/>
        </w:tabs>
        <w:spacing w:before="1"/>
        <w:ind w:right="534"/>
        <w:rPr>
          <w:sz w:val="18"/>
          <w:lang w:val="fr-FR"/>
        </w:rPr>
      </w:pPr>
    </w:p>
    <w:p w14:paraId="22AABAAF" w14:textId="38F56D01" w:rsidR="00475AE6" w:rsidRPr="00475AE6" w:rsidRDefault="00475AE6" w:rsidP="00475AE6">
      <w:pPr>
        <w:tabs>
          <w:tab w:val="left" w:pos="425"/>
        </w:tabs>
        <w:ind w:left="142" w:right="505"/>
        <w:rPr>
          <w:sz w:val="18"/>
          <w:lang w:val="fr-FR"/>
        </w:rPr>
      </w:pPr>
      <w:r w:rsidRPr="00F369E9">
        <w:rPr>
          <w:sz w:val="18"/>
          <w:lang w:val="fr-FR"/>
        </w:rPr>
        <w:t xml:space="preserve">5.  </w:t>
      </w:r>
      <w:r w:rsidRPr="00475AE6">
        <w:rPr>
          <w:sz w:val="18"/>
          <w:lang w:val="fr-FR"/>
        </w:rPr>
        <w:t>Conformément au règlement EE (disponible sur www.entente-ee.</w:t>
      </w:r>
      <w:r>
        <w:rPr>
          <w:sz w:val="18"/>
          <w:lang w:val="fr-FR"/>
        </w:rPr>
        <w:t>eu</w:t>
      </w:r>
      <w:r w:rsidRPr="00475AE6">
        <w:rPr>
          <w:sz w:val="18"/>
          <w:lang w:val="fr-FR"/>
        </w:rPr>
        <w:t>/sparten/kaninchen/reglemente/), peuvent être inscrits</w:t>
      </w:r>
    </w:p>
    <w:p w14:paraId="52C27860" w14:textId="77777777" w:rsidR="00475AE6" w:rsidRDefault="00475AE6" w:rsidP="00475AE6">
      <w:pPr>
        <w:tabs>
          <w:tab w:val="left" w:pos="425"/>
        </w:tabs>
        <w:ind w:left="142" w:right="505"/>
        <w:rPr>
          <w:sz w:val="18"/>
          <w:lang w:val="fr-FR"/>
        </w:rPr>
      </w:pPr>
      <w:r w:rsidRPr="00475AE6">
        <w:rPr>
          <w:sz w:val="18"/>
          <w:lang w:val="fr-FR"/>
        </w:rPr>
        <w:t xml:space="preserve">     des collections de 4 animaux des deux sexes ainsi que des animaux individuels de toutes les variétés de couleur reconnues</w:t>
      </w:r>
    </w:p>
    <w:p w14:paraId="0AC891DC" w14:textId="0A438826" w:rsidR="00475AE6" w:rsidRPr="00475AE6" w:rsidRDefault="00475AE6" w:rsidP="00475AE6">
      <w:pPr>
        <w:tabs>
          <w:tab w:val="left" w:pos="425"/>
        </w:tabs>
        <w:ind w:left="142" w:right="505"/>
        <w:rPr>
          <w:sz w:val="18"/>
          <w:lang w:val="fr-FR"/>
        </w:rPr>
      </w:pPr>
      <w:r>
        <w:rPr>
          <w:sz w:val="18"/>
          <w:lang w:val="fr-FR"/>
        </w:rPr>
        <w:t xml:space="preserve">     </w:t>
      </w:r>
      <w:r w:rsidRPr="00475AE6">
        <w:rPr>
          <w:sz w:val="18"/>
          <w:lang w:val="fr-FR"/>
        </w:rPr>
        <w:t>par le standard EE d</w:t>
      </w:r>
      <w:r>
        <w:rPr>
          <w:sz w:val="18"/>
          <w:lang w:val="fr-FR"/>
        </w:rPr>
        <w:t>ans l</w:t>
      </w:r>
      <w:r w:rsidRPr="00475AE6">
        <w:rPr>
          <w:sz w:val="18"/>
          <w:lang w:val="fr-FR"/>
        </w:rPr>
        <w:t>es races suivantes :</w:t>
      </w:r>
    </w:p>
    <w:p w14:paraId="13FE0731" w14:textId="010E6812" w:rsidR="00093AAD" w:rsidRDefault="00475AE6" w:rsidP="00475AE6">
      <w:pPr>
        <w:tabs>
          <w:tab w:val="left" w:pos="425"/>
        </w:tabs>
        <w:ind w:left="142" w:right="505"/>
        <w:rPr>
          <w:sz w:val="18"/>
          <w:lang w:val="fr-FR"/>
        </w:rPr>
      </w:pPr>
      <w:r w:rsidRPr="00475AE6">
        <w:rPr>
          <w:sz w:val="18"/>
          <w:lang w:val="fr-FR"/>
        </w:rPr>
        <w:t xml:space="preserve">   </w:t>
      </w:r>
      <w:r w:rsidR="00384BC1">
        <w:rPr>
          <w:sz w:val="18"/>
          <w:lang w:val="fr-FR"/>
        </w:rPr>
        <w:t xml:space="preserve"> </w:t>
      </w:r>
      <w:r w:rsidRPr="00475AE6">
        <w:rPr>
          <w:sz w:val="18"/>
          <w:lang w:val="fr-FR"/>
        </w:rPr>
        <w:t xml:space="preserve"> lapins Rex, petits Rex, Rex nains, Rex à oreilles tombantes nains et lapins nains à oreilles tombantes.</w:t>
      </w:r>
    </w:p>
    <w:p w14:paraId="0CF02351" w14:textId="77777777" w:rsidR="00475AE6" w:rsidRPr="00475AE6" w:rsidRDefault="00475AE6" w:rsidP="00475AE6">
      <w:pPr>
        <w:tabs>
          <w:tab w:val="left" w:pos="425"/>
        </w:tabs>
        <w:ind w:left="142" w:right="505"/>
        <w:rPr>
          <w:lang w:val="fr-FR"/>
        </w:rPr>
      </w:pPr>
    </w:p>
    <w:p w14:paraId="13669096" w14:textId="26056442" w:rsidR="00093AAD" w:rsidRDefault="00384BC1" w:rsidP="00384BC1">
      <w:pPr>
        <w:tabs>
          <w:tab w:val="left" w:pos="425"/>
          <w:tab w:val="left" w:pos="3989"/>
          <w:tab w:val="left" w:pos="6520"/>
        </w:tabs>
        <w:rPr>
          <w:sz w:val="18"/>
          <w:lang w:val="fr-FR"/>
        </w:rPr>
      </w:pPr>
      <w:r w:rsidRPr="00F369E9">
        <w:rPr>
          <w:sz w:val="18"/>
          <w:lang w:val="fr-FR"/>
        </w:rPr>
        <w:t xml:space="preserve">    </w:t>
      </w:r>
      <w:r w:rsidRPr="00384BC1">
        <w:rPr>
          <w:sz w:val="18"/>
          <w:lang w:val="fr-FR"/>
        </w:rPr>
        <w:t>6. Les catégories suivantes sont créées :    a) Catégorie jeunes    b) Catégorie générale</w:t>
      </w:r>
    </w:p>
    <w:p w14:paraId="79BE926D" w14:textId="77777777" w:rsidR="00EF0326" w:rsidRPr="00384BC1" w:rsidRDefault="00EF0326" w:rsidP="00384BC1">
      <w:pPr>
        <w:tabs>
          <w:tab w:val="left" w:pos="425"/>
          <w:tab w:val="left" w:pos="3989"/>
          <w:tab w:val="left" w:pos="6520"/>
        </w:tabs>
        <w:rPr>
          <w:sz w:val="18"/>
          <w:lang w:val="fr-FR"/>
        </w:rPr>
      </w:pPr>
    </w:p>
    <w:p w14:paraId="3BCC1123" w14:textId="77777777" w:rsidR="00DC779F" w:rsidRDefault="00EF0326" w:rsidP="00EF0326">
      <w:pPr>
        <w:tabs>
          <w:tab w:val="left" w:pos="425"/>
        </w:tabs>
        <w:ind w:right="465"/>
        <w:rPr>
          <w:sz w:val="18"/>
          <w:lang w:val="fr-FR"/>
        </w:rPr>
      </w:pPr>
      <w:r w:rsidRPr="00F369E9">
        <w:rPr>
          <w:sz w:val="18"/>
          <w:lang w:val="fr-FR"/>
        </w:rPr>
        <w:t xml:space="preserve">    </w:t>
      </w:r>
      <w:r w:rsidRPr="00EF0326">
        <w:rPr>
          <w:sz w:val="18"/>
          <w:lang w:val="fr-FR"/>
        </w:rPr>
        <w:t>7. Le titre de champion d'Europe</w:t>
      </w:r>
      <w:r w:rsidR="00DC779F">
        <w:rPr>
          <w:sz w:val="18"/>
          <w:lang w:val="fr-FR"/>
        </w:rPr>
        <w:t xml:space="preserve"> en collection</w:t>
      </w:r>
      <w:r w:rsidRPr="00EF0326">
        <w:rPr>
          <w:sz w:val="18"/>
          <w:lang w:val="fr-FR"/>
        </w:rPr>
        <w:t xml:space="preserve"> est décerné aux séries de quatre </w:t>
      </w:r>
      <w:r>
        <w:rPr>
          <w:sz w:val="18"/>
          <w:lang w:val="fr-FR"/>
        </w:rPr>
        <w:t>sujet</w:t>
      </w:r>
      <w:r w:rsidRPr="00EF0326">
        <w:rPr>
          <w:sz w:val="18"/>
          <w:lang w:val="fr-FR"/>
        </w:rPr>
        <w:t>s ayant obtenu le plus grand nombre de</w:t>
      </w:r>
    </w:p>
    <w:p w14:paraId="0BA78E11" w14:textId="77777777" w:rsidR="00DC779F" w:rsidRDefault="00DC779F" w:rsidP="00EF0326">
      <w:pPr>
        <w:tabs>
          <w:tab w:val="left" w:pos="425"/>
        </w:tabs>
        <w:ind w:right="465"/>
        <w:rPr>
          <w:sz w:val="18"/>
          <w:lang w:val="fr-FR"/>
        </w:rPr>
      </w:pPr>
      <w:r>
        <w:rPr>
          <w:sz w:val="18"/>
          <w:lang w:val="fr-FR"/>
        </w:rPr>
        <w:t xml:space="preserve">        </w:t>
      </w:r>
      <w:r w:rsidR="00EF0326" w:rsidRPr="00EF0326">
        <w:rPr>
          <w:sz w:val="18"/>
          <w:lang w:val="fr-FR"/>
        </w:rPr>
        <w:t>points, à</w:t>
      </w:r>
      <w:r w:rsidR="00EF0326">
        <w:rPr>
          <w:sz w:val="18"/>
          <w:lang w:val="fr-FR"/>
        </w:rPr>
        <w:t xml:space="preserve"> </w:t>
      </w:r>
      <w:r w:rsidR="00EF0326" w:rsidRPr="00EF0326">
        <w:rPr>
          <w:sz w:val="18"/>
          <w:lang w:val="fr-FR"/>
        </w:rPr>
        <w:t>condition qu'au moins 20 animaux d'une même race soient inscrits. Si 20 animaux sont également exposés au sein de</w:t>
      </w:r>
    </w:p>
    <w:p w14:paraId="4044FBE4" w14:textId="77777777" w:rsidR="00DC779F" w:rsidRDefault="00DC779F" w:rsidP="00EF0326">
      <w:pPr>
        <w:tabs>
          <w:tab w:val="left" w:pos="425"/>
        </w:tabs>
        <w:ind w:right="465"/>
        <w:rPr>
          <w:sz w:val="18"/>
          <w:lang w:val="fr-FR"/>
        </w:rPr>
      </w:pPr>
      <w:r>
        <w:rPr>
          <w:sz w:val="18"/>
          <w:lang w:val="fr-FR"/>
        </w:rPr>
        <w:t xml:space="preserve">        c</w:t>
      </w:r>
      <w:r w:rsidR="00EF0326" w:rsidRPr="00EF0326">
        <w:rPr>
          <w:sz w:val="18"/>
          <w:lang w:val="fr-FR"/>
        </w:rPr>
        <w:t>hacune</w:t>
      </w:r>
      <w:r>
        <w:rPr>
          <w:sz w:val="18"/>
          <w:lang w:val="fr-FR"/>
        </w:rPr>
        <w:t xml:space="preserve"> </w:t>
      </w:r>
      <w:r w:rsidR="00EF0326" w:rsidRPr="00EF0326">
        <w:rPr>
          <w:sz w:val="18"/>
          <w:lang w:val="fr-FR"/>
        </w:rPr>
        <w:t>des variétés, un titre supplémentaire y est décerné, à condition que les variétés restantes soient elles-</w:t>
      </w:r>
      <w:r w:rsidR="00EF0326">
        <w:rPr>
          <w:sz w:val="18"/>
          <w:lang w:val="fr-FR"/>
        </w:rPr>
        <w:t xml:space="preserve"> m</w:t>
      </w:r>
      <w:r w:rsidR="00EF0326" w:rsidRPr="00EF0326">
        <w:rPr>
          <w:sz w:val="18"/>
          <w:lang w:val="fr-FR"/>
        </w:rPr>
        <w:t>êmes</w:t>
      </w:r>
    </w:p>
    <w:p w14:paraId="08EE9FF6" w14:textId="77777777" w:rsidR="00DC779F" w:rsidRDefault="00DC779F" w:rsidP="00EF0326">
      <w:pPr>
        <w:tabs>
          <w:tab w:val="left" w:pos="425"/>
        </w:tabs>
        <w:ind w:right="465"/>
        <w:rPr>
          <w:sz w:val="18"/>
          <w:lang w:val="fr-FR"/>
        </w:rPr>
      </w:pPr>
      <w:r>
        <w:rPr>
          <w:sz w:val="18"/>
          <w:lang w:val="fr-FR"/>
        </w:rPr>
        <w:t xml:space="preserve">        </w:t>
      </w:r>
      <w:r w:rsidR="00EF0326" w:rsidRPr="00EF0326">
        <w:rPr>
          <w:sz w:val="18"/>
          <w:lang w:val="fr-FR"/>
        </w:rPr>
        <w:t>représentées par</w:t>
      </w:r>
      <w:r>
        <w:rPr>
          <w:sz w:val="18"/>
          <w:lang w:val="fr-FR"/>
        </w:rPr>
        <w:t xml:space="preserve"> </w:t>
      </w:r>
      <w:r w:rsidR="00EF0326" w:rsidRPr="00EF0326">
        <w:rPr>
          <w:sz w:val="18"/>
          <w:lang w:val="fr-FR"/>
        </w:rPr>
        <w:t>un total d'au moins 20 animaux. En cas d'égalité de points, les deux exposants reçoivent le titre de</w:t>
      </w:r>
      <w:r w:rsidR="00EF0326">
        <w:rPr>
          <w:sz w:val="18"/>
          <w:lang w:val="fr-FR"/>
        </w:rPr>
        <w:t xml:space="preserve"> </w:t>
      </w:r>
      <w:r w:rsidR="00EF0326" w:rsidRPr="00EF0326">
        <w:rPr>
          <w:sz w:val="18"/>
          <w:lang w:val="fr-FR"/>
        </w:rPr>
        <w:t>champion</w:t>
      </w:r>
    </w:p>
    <w:p w14:paraId="6942F71E" w14:textId="77777777" w:rsidR="00DC779F" w:rsidRDefault="00DC779F" w:rsidP="00EF0326">
      <w:pPr>
        <w:tabs>
          <w:tab w:val="left" w:pos="425"/>
        </w:tabs>
        <w:ind w:right="465"/>
        <w:rPr>
          <w:sz w:val="18"/>
          <w:lang w:val="fr-FR"/>
        </w:rPr>
      </w:pPr>
      <w:r>
        <w:rPr>
          <w:sz w:val="18"/>
          <w:lang w:val="fr-FR"/>
        </w:rPr>
        <w:t xml:space="preserve">        </w:t>
      </w:r>
      <w:r w:rsidR="00EF0326" w:rsidRPr="00EF0326">
        <w:rPr>
          <w:sz w:val="18"/>
          <w:lang w:val="fr-FR"/>
        </w:rPr>
        <w:t>d'Europe. Un</w:t>
      </w:r>
      <w:r w:rsidR="00EF0326">
        <w:rPr>
          <w:sz w:val="18"/>
          <w:lang w:val="fr-FR"/>
        </w:rPr>
        <w:t xml:space="preserve"> diplôme</w:t>
      </w:r>
      <w:r w:rsidR="00EF0326" w:rsidRPr="00EF0326">
        <w:rPr>
          <w:sz w:val="18"/>
          <w:lang w:val="fr-FR"/>
        </w:rPr>
        <w:t xml:space="preserve"> attestant du titre obtenu est remis à l’exposant. Dans la catégorie jeunes, les titres de « champion</w:t>
      </w:r>
    </w:p>
    <w:p w14:paraId="01E3791C" w14:textId="77777777" w:rsidR="00DC779F" w:rsidRDefault="00DC779F" w:rsidP="00EF0326">
      <w:pPr>
        <w:tabs>
          <w:tab w:val="left" w:pos="425"/>
        </w:tabs>
        <w:ind w:right="465"/>
        <w:rPr>
          <w:sz w:val="18"/>
          <w:lang w:val="fr-FR"/>
        </w:rPr>
      </w:pPr>
      <w:r>
        <w:rPr>
          <w:sz w:val="18"/>
          <w:lang w:val="fr-FR"/>
        </w:rPr>
        <w:t xml:space="preserve">        </w:t>
      </w:r>
      <w:r w:rsidR="00EF0326" w:rsidRPr="00EF0326">
        <w:rPr>
          <w:sz w:val="18"/>
          <w:lang w:val="fr-FR"/>
        </w:rPr>
        <w:t>d’Europe</w:t>
      </w:r>
      <w:r w:rsidR="00EF0326">
        <w:rPr>
          <w:sz w:val="18"/>
          <w:lang w:val="fr-FR"/>
        </w:rPr>
        <w:t xml:space="preserve"> Jeunes</w:t>
      </w:r>
      <w:r>
        <w:rPr>
          <w:sz w:val="18"/>
          <w:lang w:val="fr-FR"/>
        </w:rPr>
        <w:t xml:space="preserve"> en collection</w:t>
      </w:r>
      <w:r w:rsidR="00EF0326" w:rsidRPr="00EF0326">
        <w:rPr>
          <w:sz w:val="18"/>
          <w:lang w:val="fr-FR"/>
        </w:rPr>
        <w:t xml:space="preserve"> »</w:t>
      </w:r>
      <w:r>
        <w:rPr>
          <w:sz w:val="18"/>
          <w:lang w:val="fr-FR"/>
        </w:rPr>
        <w:t xml:space="preserve"> </w:t>
      </w:r>
      <w:r w:rsidR="00EF0326" w:rsidRPr="00EF0326">
        <w:rPr>
          <w:sz w:val="18"/>
          <w:lang w:val="fr-FR"/>
        </w:rPr>
        <w:t>sont décernés selon les mêmes conditions, mais 10 animaux suffisent ici pour l’attribution du</w:t>
      </w:r>
    </w:p>
    <w:p w14:paraId="6C84F234" w14:textId="1058EC8A" w:rsidR="00EF0326" w:rsidRPr="00EF0326" w:rsidRDefault="00DC779F" w:rsidP="00EF0326">
      <w:pPr>
        <w:tabs>
          <w:tab w:val="left" w:pos="425"/>
        </w:tabs>
        <w:ind w:right="465"/>
        <w:rPr>
          <w:sz w:val="18"/>
          <w:lang w:val="fr-FR"/>
        </w:rPr>
      </w:pPr>
      <w:r>
        <w:rPr>
          <w:sz w:val="18"/>
          <w:lang w:val="fr-FR"/>
        </w:rPr>
        <w:t xml:space="preserve">        </w:t>
      </w:r>
      <w:r w:rsidR="00EF0326" w:rsidRPr="00EF0326">
        <w:rPr>
          <w:sz w:val="18"/>
          <w:lang w:val="fr-FR"/>
        </w:rPr>
        <w:t>titre, au lieu</w:t>
      </w:r>
      <w:r w:rsidR="00EF0326">
        <w:rPr>
          <w:sz w:val="18"/>
          <w:lang w:val="fr-FR"/>
        </w:rPr>
        <w:t xml:space="preserve"> </w:t>
      </w:r>
      <w:r w:rsidR="00EF0326" w:rsidRPr="00EF0326">
        <w:rPr>
          <w:sz w:val="18"/>
          <w:lang w:val="fr-FR"/>
        </w:rPr>
        <w:t>de 20.</w:t>
      </w:r>
    </w:p>
    <w:p w14:paraId="136485EF" w14:textId="77777777" w:rsidR="00093AAD" w:rsidRPr="00EF0326" w:rsidRDefault="00093AAD">
      <w:pPr>
        <w:pStyle w:val="Corpsdetexte"/>
        <w:rPr>
          <w:lang w:val="fr-FR"/>
        </w:rPr>
      </w:pPr>
    </w:p>
    <w:p w14:paraId="1FE8B833" w14:textId="77777777" w:rsidR="00DC779F" w:rsidRDefault="00DC779F" w:rsidP="00DC779F">
      <w:pPr>
        <w:tabs>
          <w:tab w:val="left" w:pos="425"/>
        </w:tabs>
        <w:ind w:right="573"/>
        <w:rPr>
          <w:sz w:val="18"/>
          <w:lang w:val="fr-FR"/>
        </w:rPr>
      </w:pPr>
      <w:r w:rsidRPr="00DC779F">
        <w:rPr>
          <w:sz w:val="18"/>
          <w:lang w:val="fr-FR"/>
        </w:rPr>
        <w:t xml:space="preserve">    8. Le titre de « Champion d'Europe</w:t>
      </w:r>
      <w:r>
        <w:rPr>
          <w:sz w:val="18"/>
          <w:lang w:val="fr-FR"/>
        </w:rPr>
        <w:t xml:space="preserve"> en individuel</w:t>
      </w:r>
      <w:r w:rsidRPr="00DC779F">
        <w:rPr>
          <w:sz w:val="18"/>
          <w:lang w:val="fr-FR"/>
        </w:rPr>
        <w:t xml:space="preserve"> » est décerné dès lors qu'au moins 20 animaux sont inscrits dans chaque race.</w:t>
      </w:r>
    </w:p>
    <w:p w14:paraId="027CA77E" w14:textId="77777777" w:rsidR="00DC779F" w:rsidRDefault="00DC779F" w:rsidP="00DC779F">
      <w:pPr>
        <w:tabs>
          <w:tab w:val="left" w:pos="425"/>
        </w:tabs>
        <w:ind w:right="573"/>
        <w:rPr>
          <w:sz w:val="18"/>
          <w:lang w:val="fr-FR"/>
        </w:rPr>
      </w:pPr>
      <w:r>
        <w:rPr>
          <w:sz w:val="18"/>
          <w:lang w:val="fr-FR"/>
        </w:rPr>
        <w:t xml:space="preserve">        </w:t>
      </w:r>
      <w:r w:rsidRPr="00DC779F">
        <w:rPr>
          <w:sz w:val="18"/>
          <w:lang w:val="fr-FR"/>
        </w:rPr>
        <w:t>Quel que</w:t>
      </w:r>
      <w:r>
        <w:rPr>
          <w:sz w:val="18"/>
          <w:lang w:val="fr-FR"/>
        </w:rPr>
        <w:t xml:space="preserve"> </w:t>
      </w:r>
      <w:r w:rsidRPr="00DC779F">
        <w:rPr>
          <w:sz w:val="18"/>
          <w:lang w:val="fr-FR"/>
        </w:rPr>
        <w:t>soit le sexe, le meilleur animal se voit remettre un certificat. Si plus de 40 animaux sont inscrits par race, ce titre est</w:t>
      </w:r>
    </w:p>
    <w:p w14:paraId="71F69B16" w14:textId="77777777" w:rsidR="00DC779F" w:rsidRDefault="00DC779F" w:rsidP="00DC779F">
      <w:pPr>
        <w:tabs>
          <w:tab w:val="left" w:pos="425"/>
        </w:tabs>
        <w:ind w:right="573"/>
        <w:rPr>
          <w:sz w:val="18"/>
          <w:lang w:val="fr-FR"/>
        </w:rPr>
      </w:pPr>
      <w:r>
        <w:rPr>
          <w:sz w:val="18"/>
          <w:lang w:val="fr-FR"/>
        </w:rPr>
        <w:t xml:space="preserve">        </w:t>
      </w:r>
      <w:r w:rsidRPr="00DC779F">
        <w:rPr>
          <w:sz w:val="18"/>
          <w:lang w:val="fr-FR"/>
        </w:rPr>
        <w:t>attribué au</w:t>
      </w:r>
      <w:r>
        <w:rPr>
          <w:sz w:val="18"/>
          <w:lang w:val="fr-FR"/>
        </w:rPr>
        <w:t xml:space="preserve"> </w:t>
      </w:r>
      <w:r w:rsidRPr="00DC779F">
        <w:rPr>
          <w:sz w:val="18"/>
          <w:lang w:val="fr-FR"/>
        </w:rPr>
        <w:t>meilleur mâle et à la meilleure femelle. Si certaines variétés remplissent ces conditions (20 ou 4</w:t>
      </w:r>
      <w:r>
        <w:rPr>
          <w:sz w:val="18"/>
          <w:lang w:val="fr-FR"/>
        </w:rPr>
        <w:t>0 a</w:t>
      </w:r>
      <w:r w:rsidRPr="00DC779F">
        <w:rPr>
          <w:sz w:val="18"/>
          <w:lang w:val="fr-FR"/>
        </w:rPr>
        <w:t>nimaux),</w:t>
      </w:r>
    </w:p>
    <w:p w14:paraId="2FA3FF36" w14:textId="01C329E6" w:rsidR="00DC779F" w:rsidRDefault="00DC779F" w:rsidP="00DC779F">
      <w:pPr>
        <w:tabs>
          <w:tab w:val="left" w:pos="425"/>
        </w:tabs>
        <w:ind w:right="573"/>
        <w:rPr>
          <w:sz w:val="18"/>
          <w:lang w:val="fr-FR"/>
        </w:rPr>
      </w:pPr>
      <w:r>
        <w:rPr>
          <w:sz w:val="18"/>
          <w:lang w:val="fr-FR"/>
        </w:rPr>
        <w:t xml:space="preserve">        d’</w:t>
      </w:r>
      <w:r w:rsidRPr="00DC779F">
        <w:rPr>
          <w:sz w:val="18"/>
          <w:lang w:val="fr-FR"/>
        </w:rPr>
        <w:t>’autres titres de « Champion d’Europe</w:t>
      </w:r>
      <w:r>
        <w:rPr>
          <w:sz w:val="18"/>
          <w:lang w:val="fr-FR"/>
        </w:rPr>
        <w:t xml:space="preserve"> en individuel</w:t>
      </w:r>
      <w:r w:rsidRPr="00DC779F">
        <w:rPr>
          <w:sz w:val="18"/>
          <w:lang w:val="fr-FR"/>
        </w:rPr>
        <w:t xml:space="preserve"> » peuvent être décernés au sein de la race, à condition que les</w:t>
      </w:r>
    </w:p>
    <w:p w14:paraId="3C3EE0D2" w14:textId="77777777" w:rsidR="00DC779F" w:rsidRDefault="00DC779F" w:rsidP="00DC779F">
      <w:pPr>
        <w:tabs>
          <w:tab w:val="left" w:pos="425"/>
        </w:tabs>
        <w:ind w:right="573"/>
        <w:rPr>
          <w:sz w:val="18"/>
          <w:lang w:val="fr-FR"/>
        </w:rPr>
      </w:pPr>
      <w:r>
        <w:rPr>
          <w:sz w:val="18"/>
          <w:lang w:val="fr-FR"/>
        </w:rPr>
        <w:t xml:space="preserve">        </w:t>
      </w:r>
      <w:r w:rsidRPr="00DC779F">
        <w:rPr>
          <w:sz w:val="18"/>
          <w:lang w:val="fr-FR"/>
        </w:rPr>
        <w:t>variétés de</w:t>
      </w:r>
      <w:r>
        <w:rPr>
          <w:sz w:val="18"/>
          <w:lang w:val="fr-FR"/>
        </w:rPr>
        <w:t xml:space="preserve">  </w:t>
      </w:r>
      <w:r w:rsidRPr="00DC779F">
        <w:rPr>
          <w:sz w:val="18"/>
          <w:lang w:val="fr-FR"/>
        </w:rPr>
        <w:t>couleur restantes soient représentées à leur tour par au moins 20 animaux au total. Dans la catégorie « Jeunes »,</w:t>
      </w:r>
    </w:p>
    <w:p w14:paraId="53593A20" w14:textId="77777777" w:rsidR="00DC779F" w:rsidRDefault="00DC779F" w:rsidP="00DC779F">
      <w:pPr>
        <w:tabs>
          <w:tab w:val="left" w:pos="425"/>
        </w:tabs>
        <w:ind w:right="573"/>
        <w:rPr>
          <w:sz w:val="18"/>
          <w:lang w:val="fr-FR"/>
        </w:rPr>
      </w:pPr>
      <w:r>
        <w:rPr>
          <w:sz w:val="18"/>
          <w:lang w:val="fr-FR"/>
        </w:rPr>
        <w:t xml:space="preserve">        </w:t>
      </w:r>
      <w:r w:rsidRPr="00DC779F">
        <w:rPr>
          <w:sz w:val="18"/>
          <w:lang w:val="fr-FR"/>
        </w:rPr>
        <w:t>les titres de « Champion d’Europe</w:t>
      </w:r>
      <w:r>
        <w:rPr>
          <w:sz w:val="18"/>
          <w:lang w:val="fr-FR"/>
        </w:rPr>
        <w:t xml:space="preserve"> individuel</w:t>
      </w:r>
      <w:r w:rsidRPr="00DC779F">
        <w:rPr>
          <w:sz w:val="18"/>
          <w:lang w:val="fr-FR"/>
        </w:rPr>
        <w:t xml:space="preserve"> des jeunes » sont décernés selon les mêmes conditions, mais le nombre</w:t>
      </w:r>
    </w:p>
    <w:p w14:paraId="59ECC263" w14:textId="11FB5955" w:rsidR="00DC779F" w:rsidRPr="00DC779F" w:rsidRDefault="00DC779F" w:rsidP="00DC779F">
      <w:pPr>
        <w:tabs>
          <w:tab w:val="left" w:pos="425"/>
        </w:tabs>
        <w:ind w:right="573"/>
        <w:rPr>
          <w:sz w:val="18"/>
          <w:lang w:val="fr-FR"/>
        </w:rPr>
      </w:pPr>
      <w:r>
        <w:rPr>
          <w:sz w:val="18"/>
          <w:lang w:val="fr-FR"/>
        </w:rPr>
        <w:t xml:space="preserve">        </w:t>
      </w:r>
      <w:r w:rsidRPr="00DC779F">
        <w:rPr>
          <w:sz w:val="18"/>
          <w:lang w:val="fr-FR"/>
        </w:rPr>
        <w:t>d’animaux requis pour l’attribution de ces titres est réduit à 10 au lieu de 20, et à 20 au lieu de 40.</w:t>
      </w:r>
    </w:p>
    <w:p w14:paraId="5A2B9F9E" w14:textId="77777777" w:rsidR="00093AAD" w:rsidRPr="00DC779F" w:rsidRDefault="00093AAD">
      <w:pPr>
        <w:pStyle w:val="Corpsdetexte"/>
        <w:rPr>
          <w:lang w:val="fr-FR"/>
        </w:rPr>
      </w:pPr>
    </w:p>
    <w:p w14:paraId="244E138D" w14:textId="77777777" w:rsidR="00DC779F" w:rsidRDefault="00DC779F" w:rsidP="00DC779F">
      <w:pPr>
        <w:pStyle w:val="Paragraphedeliste"/>
        <w:tabs>
          <w:tab w:val="left" w:pos="425"/>
        </w:tabs>
        <w:ind w:left="284" w:right="1064" w:firstLine="0"/>
        <w:rPr>
          <w:sz w:val="18"/>
          <w:lang w:val="fr-FR"/>
        </w:rPr>
      </w:pPr>
      <w:r w:rsidRPr="00DC779F">
        <w:rPr>
          <w:sz w:val="18"/>
          <w:lang w:val="fr-FR"/>
        </w:rPr>
        <w:t>9. Chaque exposant recevra une médaille commémorative. Les médailles EE sont décernées par l'EE conformément au</w:t>
      </w:r>
    </w:p>
    <w:p w14:paraId="46020472" w14:textId="64F3DCF9" w:rsidR="00DC779F" w:rsidRPr="00DC779F" w:rsidRDefault="00DC779F" w:rsidP="00DC779F">
      <w:pPr>
        <w:pStyle w:val="Paragraphedeliste"/>
        <w:tabs>
          <w:tab w:val="left" w:pos="425"/>
        </w:tabs>
        <w:ind w:left="284" w:right="1064" w:firstLine="0"/>
        <w:rPr>
          <w:sz w:val="18"/>
          <w:lang w:val="fr-FR"/>
        </w:rPr>
      </w:pPr>
      <w:r>
        <w:rPr>
          <w:sz w:val="18"/>
          <w:lang w:val="fr-FR"/>
        </w:rPr>
        <w:t xml:space="preserve">    </w:t>
      </w:r>
      <w:r w:rsidRPr="00DC779F">
        <w:rPr>
          <w:sz w:val="18"/>
          <w:lang w:val="fr-FR"/>
        </w:rPr>
        <w:t>règlement. D'autres prix seront attribués en fonction des dons reçus pour les prix d'honneur.</w:t>
      </w:r>
    </w:p>
    <w:p w14:paraId="07AB5972" w14:textId="77777777" w:rsidR="00093AAD" w:rsidRPr="00DC779F" w:rsidRDefault="00093AAD">
      <w:pPr>
        <w:pStyle w:val="Corpsdetexte"/>
        <w:spacing w:before="7"/>
        <w:rPr>
          <w:lang w:val="fr-FR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4103"/>
        <w:gridCol w:w="1065"/>
        <w:gridCol w:w="2534"/>
        <w:gridCol w:w="763"/>
      </w:tblGrid>
      <w:tr w:rsidR="00093AAD" w:rsidRPr="00D148EE" w14:paraId="36A83C80" w14:textId="77777777">
        <w:trPr>
          <w:trHeight w:val="203"/>
        </w:trPr>
        <w:tc>
          <w:tcPr>
            <w:tcW w:w="4103" w:type="dxa"/>
          </w:tcPr>
          <w:p w14:paraId="53931413" w14:textId="5E6F3F0C" w:rsidR="00093AAD" w:rsidRPr="00D148EE" w:rsidRDefault="00000000">
            <w:pPr>
              <w:pStyle w:val="TableParagraph"/>
              <w:spacing w:line="184" w:lineRule="exact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10.</w:t>
            </w:r>
            <w:r w:rsidRPr="00D148EE">
              <w:rPr>
                <w:spacing w:val="-20"/>
                <w:sz w:val="18"/>
                <w:lang w:val="fr-FR"/>
              </w:rPr>
              <w:t xml:space="preserve"> </w:t>
            </w:r>
            <w:r w:rsidR="00ED56B3" w:rsidRPr="00D148EE">
              <w:rPr>
                <w:sz w:val="18"/>
                <w:lang w:val="fr-FR"/>
              </w:rPr>
              <w:t>Frais d‘inscriptions</w:t>
            </w:r>
            <w:r w:rsidRPr="00D148EE">
              <w:rPr>
                <w:sz w:val="18"/>
                <w:lang w:val="fr-FR"/>
              </w:rPr>
              <w:t>:</w:t>
            </w:r>
            <w:r w:rsidRPr="00D148EE">
              <w:rPr>
                <w:spacing w:val="73"/>
                <w:w w:val="150"/>
                <w:sz w:val="18"/>
                <w:lang w:val="fr-FR"/>
              </w:rPr>
              <w:t xml:space="preserve"> </w:t>
            </w:r>
            <w:r w:rsidR="00ED56B3" w:rsidRPr="00D148EE">
              <w:rPr>
                <w:spacing w:val="73"/>
                <w:w w:val="150"/>
                <w:sz w:val="18"/>
                <w:lang w:val="fr-FR"/>
              </w:rPr>
              <w:t xml:space="preserve">  </w:t>
            </w:r>
            <w:r w:rsidR="00ED56B3" w:rsidRPr="00D148EE">
              <w:rPr>
                <w:sz w:val="18"/>
                <w:lang w:val="fr-FR"/>
              </w:rPr>
              <w:t>Unité</w:t>
            </w:r>
          </w:p>
        </w:tc>
        <w:tc>
          <w:tcPr>
            <w:tcW w:w="1065" w:type="dxa"/>
          </w:tcPr>
          <w:p w14:paraId="4C75F671" w14:textId="77777777" w:rsidR="00093AAD" w:rsidRPr="00D148EE" w:rsidRDefault="00000000">
            <w:pPr>
              <w:pStyle w:val="TableParagraph"/>
              <w:spacing w:line="184" w:lineRule="exact"/>
              <w:ind w:left="123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8,00</w:t>
            </w:r>
            <w:r w:rsidRPr="00D148EE">
              <w:rPr>
                <w:spacing w:val="2"/>
                <w:sz w:val="18"/>
                <w:lang w:val="fr-FR"/>
              </w:rPr>
              <w:t xml:space="preserve"> </w:t>
            </w:r>
            <w:r w:rsidRPr="00D148EE">
              <w:rPr>
                <w:spacing w:val="-10"/>
                <w:sz w:val="18"/>
                <w:lang w:val="fr-FR"/>
              </w:rPr>
              <w:t>€</w:t>
            </w:r>
          </w:p>
        </w:tc>
        <w:tc>
          <w:tcPr>
            <w:tcW w:w="2534" w:type="dxa"/>
          </w:tcPr>
          <w:p w14:paraId="647C2936" w14:textId="7AAF2D12" w:rsidR="00093AAD" w:rsidRPr="00D148EE" w:rsidRDefault="00ED56B3">
            <w:pPr>
              <w:pStyle w:val="TableParagraph"/>
              <w:spacing w:line="184" w:lineRule="exact"/>
              <w:ind w:left="411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Collections -supplément</w:t>
            </w:r>
          </w:p>
        </w:tc>
        <w:tc>
          <w:tcPr>
            <w:tcW w:w="763" w:type="dxa"/>
          </w:tcPr>
          <w:p w14:paraId="0A45E67F" w14:textId="77777777" w:rsidR="00093AAD" w:rsidRPr="00D148EE" w:rsidRDefault="00000000">
            <w:pPr>
              <w:pStyle w:val="TableParagraph"/>
              <w:spacing w:line="184" w:lineRule="exact"/>
              <w:ind w:left="160" w:right="1"/>
              <w:jc w:val="center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6,00</w:t>
            </w:r>
            <w:r w:rsidRPr="00D148EE">
              <w:rPr>
                <w:spacing w:val="2"/>
                <w:sz w:val="18"/>
                <w:lang w:val="fr-FR"/>
              </w:rPr>
              <w:t xml:space="preserve"> </w:t>
            </w:r>
            <w:r w:rsidRPr="00D148EE">
              <w:rPr>
                <w:spacing w:val="-10"/>
                <w:sz w:val="18"/>
                <w:lang w:val="fr-FR"/>
              </w:rPr>
              <w:t>€</w:t>
            </w:r>
          </w:p>
        </w:tc>
      </w:tr>
      <w:tr w:rsidR="00093AAD" w:rsidRPr="00D148EE" w14:paraId="51927E81" w14:textId="77777777">
        <w:trPr>
          <w:trHeight w:val="206"/>
        </w:trPr>
        <w:tc>
          <w:tcPr>
            <w:tcW w:w="4103" w:type="dxa"/>
          </w:tcPr>
          <w:p w14:paraId="6F25D456" w14:textId="24E0EC90" w:rsidR="00093AAD" w:rsidRPr="00D148EE" w:rsidRDefault="00ED56B3">
            <w:pPr>
              <w:pStyle w:val="TableParagraph"/>
              <w:spacing w:line="186" w:lineRule="exact"/>
              <w:ind w:left="2317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Frais aliment/sujet</w:t>
            </w:r>
          </w:p>
        </w:tc>
        <w:tc>
          <w:tcPr>
            <w:tcW w:w="1065" w:type="dxa"/>
          </w:tcPr>
          <w:p w14:paraId="194FDF48" w14:textId="77777777" w:rsidR="00093AAD" w:rsidRPr="00D148EE" w:rsidRDefault="00000000">
            <w:pPr>
              <w:pStyle w:val="TableParagraph"/>
              <w:spacing w:line="186" w:lineRule="exact"/>
              <w:ind w:left="128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 xml:space="preserve">1,00 </w:t>
            </w:r>
            <w:r w:rsidRPr="00D148EE">
              <w:rPr>
                <w:spacing w:val="-10"/>
                <w:sz w:val="18"/>
                <w:lang w:val="fr-FR"/>
              </w:rPr>
              <w:t>€</w:t>
            </w:r>
          </w:p>
        </w:tc>
        <w:tc>
          <w:tcPr>
            <w:tcW w:w="2534" w:type="dxa"/>
          </w:tcPr>
          <w:p w14:paraId="28358056" w14:textId="40371744" w:rsidR="00093AAD" w:rsidRPr="00D148EE" w:rsidRDefault="00ED56B3">
            <w:pPr>
              <w:pStyle w:val="TableParagraph"/>
              <w:spacing w:line="186" w:lineRule="exact"/>
              <w:ind w:left="411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Catalogue</w:t>
            </w:r>
            <w:r w:rsidR="001C5440" w:rsidRPr="00D148EE">
              <w:rPr>
                <w:sz w:val="18"/>
                <w:lang w:val="fr-FR"/>
              </w:rPr>
              <w:t>/</w:t>
            </w:r>
            <w:r w:rsidRPr="00D148EE">
              <w:rPr>
                <w:sz w:val="18"/>
                <w:lang w:val="fr-FR"/>
              </w:rPr>
              <w:t xml:space="preserve"> famille </w:t>
            </w:r>
            <w:proofErr w:type="spellStart"/>
            <w:r w:rsidRPr="00D148EE">
              <w:rPr>
                <w:sz w:val="18"/>
                <w:lang w:val="fr-FR"/>
              </w:rPr>
              <w:t>obl</w:t>
            </w:r>
            <w:r w:rsidR="001C5440" w:rsidRPr="00D148EE">
              <w:rPr>
                <w:sz w:val="18"/>
                <w:lang w:val="fr-FR"/>
              </w:rPr>
              <w:t>iga</w:t>
            </w:r>
            <w:proofErr w:type="spellEnd"/>
            <w:r w:rsidR="001C5440" w:rsidRPr="00D148EE">
              <w:rPr>
                <w:sz w:val="18"/>
                <w:lang w:val="fr-FR"/>
              </w:rPr>
              <w:t>.</w:t>
            </w:r>
          </w:p>
        </w:tc>
        <w:tc>
          <w:tcPr>
            <w:tcW w:w="763" w:type="dxa"/>
          </w:tcPr>
          <w:p w14:paraId="2789190B" w14:textId="77777777" w:rsidR="00093AAD" w:rsidRPr="00D148EE" w:rsidRDefault="00000000">
            <w:pPr>
              <w:pStyle w:val="TableParagraph"/>
              <w:spacing w:line="186" w:lineRule="exact"/>
              <w:ind w:left="62"/>
              <w:jc w:val="center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10,00</w:t>
            </w:r>
            <w:r w:rsidRPr="00D148EE">
              <w:rPr>
                <w:spacing w:val="2"/>
                <w:sz w:val="18"/>
                <w:lang w:val="fr-FR"/>
              </w:rPr>
              <w:t xml:space="preserve"> </w:t>
            </w:r>
            <w:r w:rsidRPr="00D148EE">
              <w:rPr>
                <w:spacing w:val="-10"/>
                <w:sz w:val="18"/>
                <w:lang w:val="fr-FR"/>
              </w:rPr>
              <w:t>€</w:t>
            </w:r>
          </w:p>
        </w:tc>
      </w:tr>
      <w:tr w:rsidR="00093AAD" w:rsidRPr="00D148EE" w14:paraId="2E104EC4" w14:textId="77777777">
        <w:trPr>
          <w:trHeight w:val="203"/>
        </w:trPr>
        <w:tc>
          <w:tcPr>
            <w:tcW w:w="4103" w:type="dxa"/>
          </w:tcPr>
          <w:p w14:paraId="7C0C0DF3" w14:textId="79F3EC01" w:rsidR="00093AAD" w:rsidRPr="00D148EE" w:rsidRDefault="00ED56B3">
            <w:pPr>
              <w:pStyle w:val="TableParagraph"/>
              <w:spacing w:line="184" w:lineRule="exact"/>
              <w:ind w:left="2337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Participation EE</w:t>
            </w:r>
          </w:p>
        </w:tc>
        <w:tc>
          <w:tcPr>
            <w:tcW w:w="1065" w:type="dxa"/>
          </w:tcPr>
          <w:p w14:paraId="7580237A" w14:textId="77777777" w:rsidR="00093AAD" w:rsidRPr="00D148EE" w:rsidRDefault="00000000">
            <w:pPr>
              <w:pStyle w:val="TableParagraph"/>
              <w:spacing w:line="184" w:lineRule="exact"/>
              <w:ind w:left="153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 xml:space="preserve">0,50 </w:t>
            </w:r>
            <w:r w:rsidRPr="00D148EE">
              <w:rPr>
                <w:spacing w:val="-10"/>
                <w:sz w:val="18"/>
                <w:lang w:val="fr-FR"/>
              </w:rPr>
              <w:t>€</w:t>
            </w:r>
          </w:p>
        </w:tc>
        <w:tc>
          <w:tcPr>
            <w:tcW w:w="2534" w:type="dxa"/>
          </w:tcPr>
          <w:p w14:paraId="4FDDF76E" w14:textId="284D40C7" w:rsidR="00093AAD" w:rsidRPr="00D148EE" w:rsidRDefault="00ED56B3">
            <w:pPr>
              <w:pStyle w:val="TableParagraph"/>
              <w:spacing w:line="184" w:lineRule="exact"/>
              <w:ind w:left="440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Part frais de gestion</w:t>
            </w:r>
          </w:p>
        </w:tc>
        <w:tc>
          <w:tcPr>
            <w:tcW w:w="763" w:type="dxa"/>
          </w:tcPr>
          <w:p w14:paraId="116A1766" w14:textId="77777777" w:rsidR="00093AAD" w:rsidRPr="00D148EE" w:rsidRDefault="00000000">
            <w:pPr>
              <w:pStyle w:val="TableParagraph"/>
              <w:spacing w:line="184" w:lineRule="exact"/>
              <w:ind w:left="160"/>
              <w:jc w:val="center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2,00</w:t>
            </w:r>
            <w:r w:rsidRPr="00D148EE">
              <w:rPr>
                <w:spacing w:val="2"/>
                <w:sz w:val="18"/>
                <w:lang w:val="fr-FR"/>
              </w:rPr>
              <w:t xml:space="preserve"> </w:t>
            </w:r>
            <w:r w:rsidRPr="00D148EE">
              <w:rPr>
                <w:spacing w:val="-10"/>
                <w:sz w:val="18"/>
                <w:lang w:val="fr-FR"/>
              </w:rPr>
              <w:t>€</w:t>
            </w:r>
          </w:p>
        </w:tc>
      </w:tr>
    </w:tbl>
    <w:p w14:paraId="42AA7D36" w14:textId="77777777" w:rsidR="00093AAD" w:rsidRPr="00D148EE" w:rsidRDefault="00093AAD">
      <w:pPr>
        <w:pStyle w:val="Corpsdetexte"/>
        <w:spacing w:before="3"/>
        <w:rPr>
          <w:lang w:val="fr-FR"/>
        </w:rPr>
      </w:pPr>
    </w:p>
    <w:p w14:paraId="73565674" w14:textId="77777777" w:rsidR="00ED56B3" w:rsidRPr="00D148EE" w:rsidRDefault="00ED56B3" w:rsidP="00ED56B3">
      <w:pPr>
        <w:pStyle w:val="Corpsdetexte"/>
        <w:rPr>
          <w:szCs w:val="22"/>
          <w:lang w:val="fr-FR"/>
        </w:rPr>
      </w:pPr>
      <w:r w:rsidRPr="00D148EE">
        <w:rPr>
          <w:szCs w:val="22"/>
          <w:lang w:val="fr-FR"/>
        </w:rPr>
        <w:t xml:space="preserve">   11. L'inscription au catalogue n'est obligatoire qu'une seule fois par famille et ne s'applique pas aux jeunes éleveurs. Les éleveurs</w:t>
      </w:r>
    </w:p>
    <w:p w14:paraId="39EF6D73" w14:textId="77777777" w:rsidR="00ED56B3" w:rsidRPr="00D148EE" w:rsidRDefault="00ED56B3" w:rsidP="00ED56B3">
      <w:pPr>
        <w:pStyle w:val="Corpsdetexte"/>
        <w:rPr>
          <w:szCs w:val="22"/>
          <w:lang w:val="fr-FR"/>
        </w:rPr>
      </w:pPr>
      <w:r w:rsidRPr="00D148EE">
        <w:rPr>
          <w:szCs w:val="22"/>
          <w:lang w:val="fr-FR"/>
        </w:rPr>
        <w:t xml:space="preserve">         doivent apporter ou acheter eux-mêmes les gamelles et les abreuvoirs à tétine, puis les fixer aux enclos. 1,00 € par gamelle et </w:t>
      </w:r>
    </w:p>
    <w:p w14:paraId="3C7983C1" w14:textId="08C3DF84" w:rsidR="00ED56B3" w:rsidRPr="00D148EE" w:rsidRDefault="00ED56B3" w:rsidP="00ED56B3">
      <w:pPr>
        <w:pStyle w:val="Corpsdetexte"/>
        <w:rPr>
          <w:szCs w:val="22"/>
          <w:lang w:val="fr-FR"/>
        </w:rPr>
      </w:pPr>
      <w:r w:rsidRPr="00D148EE">
        <w:rPr>
          <w:szCs w:val="22"/>
          <w:lang w:val="fr-FR"/>
        </w:rPr>
        <w:t xml:space="preserve">         3,50 € par abreuvoir à tétine. En cas de changement d'inscription d'un animal, des frais de 1,50 € par animal sont facturés.</w:t>
      </w:r>
    </w:p>
    <w:p w14:paraId="64D467FF" w14:textId="77777777" w:rsidR="00ED56B3" w:rsidRPr="00D148EE" w:rsidRDefault="00ED56B3" w:rsidP="00ED56B3">
      <w:pPr>
        <w:pStyle w:val="Corpsdetexte"/>
        <w:rPr>
          <w:szCs w:val="22"/>
          <w:lang w:val="fr-FR"/>
        </w:rPr>
      </w:pPr>
      <w:r w:rsidRPr="00D148EE">
        <w:rPr>
          <w:szCs w:val="22"/>
          <w:lang w:val="fr-FR"/>
        </w:rPr>
        <w:t xml:space="preserve">         Les frais d’exposition seront prélevés sur le compte bancaire indiqué par l’exposant. L’exposant doit s’assurer que ce compte</w:t>
      </w:r>
    </w:p>
    <w:p w14:paraId="75004F19" w14:textId="77777777" w:rsidR="00ED56B3" w:rsidRPr="00D148EE" w:rsidRDefault="00ED56B3" w:rsidP="00ED56B3">
      <w:pPr>
        <w:pStyle w:val="Corpsdetexte"/>
        <w:rPr>
          <w:szCs w:val="22"/>
          <w:lang w:val="fr-FR"/>
        </w:rPr>
      </w:pPr>
      <w:r w:rsidRPr="00D148EE">
        <w:rPr>
          <w:szCs w:val="22"/>
          <w:lang w:val="fr-FR"/>
        </w:rPr>
        <w:t xml:space="preserve">         dispose  d’une provision suffisante. Si l’exposition ne peut avoir lieu en raison d’un cas de force majeure ou de circonstances</w:t>
      </w:r>
    </w:p>
    <w:p w14:paraId="1CC044D4" w14:textId="6D7FF556" w:rsidR="00ED56B3" w:rsidRPr="00D148EE" w:rsidRDefault="00ED56B3" w:rsidP="00ED56B3">
      <w:pPr>
        <w:pStyle w:val="Corpsdetexte"/>
        <w:rPr>
          <w:szCs w:val="22"/>
          <w:lang w:val="fr-FR"/>
        </w:rPr>
      </w:pPr>
      <w:r w:rsidRPr="00D148EE">
        <w:rPr>
          <w:szCs w:val="22"/>
          <w:lang w:val="fr-FR"/>
        </w:rPr>
        <w:t xml:space="preserve">         similaires, un pourcentage du montant nécessaire à la couverture des frais engagés sera retenu.</w:t>
      </w:r>
    </w:p>
    <w:p w14:paraId="171D37F5" w14:textId="77777777" w:rsidR="00ED56B3" w:rsidRPr="00D148EE" w:rsidRDefault="00ED56B3" w:rsidP="00ED56B3">
      <w:pPr>
        <w:pStyle w:val="Corpsdetexte"/>
        <w:rPr>
          <w:szCs w:val="22"/>
          <w:lang w:val="fr-FR"/>
        </w:rPr>
      </w:pPr>
    </w:p>
    <w:p w14:paraId="7913EB21" w14:textId="77777777" w:rsidR="00ED56B3" w:rsidRPr="00D148EE" w:rsidRDefault="00ED56B3" w:rsidP="00ED56B3">
      <w:pPr>
        <w:tabs>
          <w:tab w:val="left" w:pos="423"/>
          <w:tab w:val="left" w:pos="425"/>
        </w:tabs>
        <w:ind w:left="141" w:right="1063"/>
        <w:rPr>
          <w:sz w:val="18"/>
          <w:lang w:val="fr-FR"/>
        </w:rPr>
      </w:pPr>
      <w:r w:rsidRPr="00D148EE">
        <w:rPr>
          <w:sz w:val="18"/>
          <w:lang w:val="fr-FR"/>
        </w:rPr>
        <w:t>12. La vente des animaux ne peut s'effectuer que par l'intermédiaire de la direction de l'exposition. L'acheteur doit</w:t>
      </w:r>
    </w:p>
    <w:p w14:paraId="46FA7C37" w14:textId="77777777" w:rsidR="00ED56B3" w:rsidRPr="00D148EE" w:rsidRDefault="00ED56B3" w:rsidP="00ED56B3">
      <w:pPr>
        <w:tabs>
          <w:tab w:val="left" w:pos="423"/>
          <w:tab w:val="left" w:pos="425"/>
        </w:tabs>
        <w:ind w:left="141" w:right="1063"/>
        <w:rPr>
          <w:sz w:val="18"/>
          <w:lang w:val="fr-FR"/>
        </w:rPr>
      </w:pPr>
      <w:r w:rsidRPr="00D148EE">
        <w:rPr>
          <w:sz w:val="18"/>
          <w:lang w:val="fr-FR"/>
        </w:rPr>
        <w:t xml:space="preserve">      s'acquitter d'une commission de 15 %. Les animaux achetés ne pourront être retirés de l'exposition qu'à partir du 12</w:t>
      </w:r>
    </w:p>
    <w:p w14:paraId="727849DB" w14:textId="24C9B8A8" w:rsidR="00093AAD" w:rsidRPr="00D148EE" w:rsidRDefault="00ED56B3" w:rsidP="00ED56B3">
      <w:pPr>
        <w:tabs>
          <w:tab w:val="left" w:pos="423"/>
          <w:tab w:val="left" w:pos="425"/>
        </w:tabs>
        <w:ind w:left="141" w:right="1063"/>
        <w:rPr>
          <w:sz w:val="18"/>
          <w:lang w:val="fr-FR"/>
        </w:rPr>
      </w:pPr>
      <w:r w:rsidRPr="00D148EE">
        <w:rPr>
          <w:sz w:val="18"/>
          <w:lang w:val="fr-FR"/>
        </w:rPr>
        <w:t xml:space="preserve">      décembre 2026 à midi.</w:t>
      </w:r>
    </w:p>
    <w:p w14:paraId="0D0884AB" w14:textId="77777777" w:rsidR="00B72E00" w:rsidRPr="00D148EE" w:rsidRDefault="00B72E00" w:rsidP="00ED56B3">
      <w:pPr>
        <w:tabs>
          <w:tab w:val="left" w:pos="423"/>
          <w:tab w:val="left" w:pos="425"/>
        </w:tabs>
        <w:ind w:left="141" w:right="1063"/>
        <w:rPr>
          <w:sz w:val="18"/>
          <w:lang w:val="fr-FR"/>
        </w:rPr>
      </w:pPr>
    </w:p>
    <w:p w14:paraId="287FF606" w14:textId="77777777" w:rsidR="00B72E00" w:rsidRPr="00D148EE" w:rsidRDefault="00B72E00" w:rsidP="00ED56B3">
      <w:pPr>
        <w:tabs>
          <w:tab w:val="left" w:pos="423"/>
          <w:tab w:val="left" w:pos="425"/>
        </w:tabs>
        <w:ind w:left="141" w:right="1063"/>
        <w:rPr>
          <w:sz w:val="18"/>
          <w:lang w:val="fr-FR"/>
        </w:rPr>
      </w:pPr>
    </w:p>
    <w:p w14:paraId="4746A723" w14:textId="77777777" w:rsidR="00B72E00" w:rsidRPr="00D148EE" w:rsidRDefault="00B72E00" w:rsidP="00ED56B3">
      <w:pPr>
        <w:tabs>
          <w:tab w:val="left" w:pos="423"/>
          <w:tab w:val="left" w:pos="425"/>
        </w:tabs>
        <w:ind w:left="141" w:right="1063"/>
        <w:rPr>
          <w:sz w:val="18"/>
          <w:lang w:val="fr-FR"/>
        </w:rPr>
      </w:pPr>
    </w:p>
    <w:p w14:paraId="43A6172F" w14:textId="77777777" w:rsidR="00B72E00" w:rsidRPr="00D148EE" w:rsidRDefault="00B72E00" w:rsidP="00ED56B3">
      <w:pPr>
        <w:tabs>
          <w:tab w:val="left" w:pos="423"/>
          <w:tab w:val="left" w:pos="425"/>
        </w:tabs>
        <w:ind w:left="141" w:right="1063"/>
        <w:rPr>
          <w:sz w:val="18"/>
          <w:lang w:val="fr-FR"/>
        </w:rPr>
      </w:pPr>
    </w:p>
    <w:p w14:paraId="5CB27218" w14:textId="77777777" w:rsidR="00B72E00" w:rsidRPr="00D148EE" w:rsidRDefault="00ED56B3" w:rsidP="00B72E00">
      <w:pPr>
        <w:tabs>
          <w:tab w:val="left" w:pos="423"/>
          <w:tab w:val="left" w:pos="425"/>
        </w:tabs>
        <w:ind w:left="142" w:right="1009"/>
        <w:rPr>
          <w:sz w:val="18"/>
          <w:lang w:val="fr-FR"/>
        </w:rPr>
      </w:pPr>
      <w:r w:rsidRPr="00D148EE">
        <w:rPr>
          <w:sz w:val="18"/>
          <w:lang w:val="fr-FR"/>
        </w:rPr>
        <w:lastRenderedPageBreak/>
        <w:t xml:space="preserve">13. </w:t>
      </w:r>
      <w:r w:rsidR="00B72E00" w:rsidRPr="00D148EE">
        <w:rPr>
          <w:sz w:val="18"/>
          <w:lang w:val="fr-FR"/>
        </w:rPr>
        <w:t>Tous les animaux doivent bénéficier d'une protection vaccinale efficace contre les variants de la RHD. Il n'est pas</w:t>
      </w:r>
    </w:p>
    <w:p w14:paraId="0BB64275" w14:textId="7871D0C8" w:rsidR="00093AAD" w:rsidRPr="00D148EE" w:rsidRDefault="00B72E00" w:rsidP="00B72E00">
      <w:pPr>
        <w:tabs>
          <w:tab w:val="left" w:pos="423"/>
          <w:tab w:val="left" w:pos="425"/>
        </w:tabs>
        <w:ind w:left="142" w:right="1009"/>
        <w:rPr>
          <w:sz w:val="18"/>
          <w:lang w:val="fr-FR"/>
        </w:rPr>
      </w:pPr>
      <w:r w:rsidRPr="00D148EE">
        <w:rPr>
          <w:sz w:val="18"/>
          <w:lang w:val="fr-FR"/>
        </w:rPr>
        <w:t xml:space="preserve">      nécessaire de présenter un certificat de vaccination lors de l'introduction des animaux.</w:t>
      </w:r>
    </w:p>
    <w:p w14:paraId="6A204B8F" w14:textId="77777777" w:rsidR="00093AAD" w:rsidRPr="00D148EE" w:rsidRDefault="00093AAD">
      <w:pPr>
        <w:pStyle w:val="Corpsdetexte"/>
        <w:spacing w:before="1"/>
        <w:rPr>
          <w:lang w:val="fr-FR"/>
        </w:rPr>
      </w:pPr>
    </w:p>
    <w:p w14:paraId="71BEB218" w14:textId="77777777" w:rsidR="00B72E00" w:rsidRPr="00D148EE" w:rsidRDefault="00B72E00" w:rsidP="00B72E00">
      <w:pPr>
        <w:tabs>
          <w:tab w:val="left" w:pos="423"/>
          <w:tab w:val="left" w:pos="425"/>
        </w:tabs>
        <w:ind w:left="142" w:right="521"/>
        <w:rPr>
          <w:sz w:val="18"/>
          <w:lang w:val="fr-FR"/>
        </w:rPr>
      </w:pPr>
      <w:r w:rsidRPr="00D148EE">
        <w:rPr>
          <w:sz w:val="18"/>
          <w:lang w:val="fr-FR"/>
        </w:rPr>
        <w:t>14. En remettant le formulaire d'inscription, l'exposant(e) – ou, dans le cas des mineurs, leur représentant légal – consent à la</w:t>
      </w:r>
    </w:p>
    <w:p w14:paraId="6C9DD704" w14:textId="5B71001F" w:rsidR="00B72E00" w:rsidRPr="00D148EE" w:rsidRDefault="00B72E00" w:rsidP="00B72E00">
      <w:pPr>
        <w:tabs>
          <w:tab w:val="left" w:pos="423"/>
          <w:tab w:val="left" w:pos="425"/>
        </w:tabs>
        <w:ind w:left="142" w:right="521"/>
        <w:rPr>
          <w:sz w:val="18"/>
          <w:lang w:val="fr-FR"/>
        </w:rPr>
      </w:pPr>
      <w:r w:rsidRPr="00D148EE">
        <w:rPr>
          <w:sz w:val="18"/>
          <w:lang w:val="fr-FR"/>
        </w:rPr>
        <w:t xml:space="preserve">      publication de données à caractère personnel dans le catalogue (notamment le nom, l'adresse, le numéro de téléphone ainsi</w:t>
      </w:r>
    </w:p>
    <w:p w14:paraId="26948E9C" w14:textId="77777777" w:rsidR="00B72E00" w:rsidRPr="00D148EE" w:rsidRDefault="00B72E00" w:rsidP="00B72E00">
      <w:pPr>
        <w:tabs>
          <w:tab w:val="left" w:pos="423"/>
          <w:tab w:val="left" w:pos="425"/>
        </w:tabs>
        <w:ind w:left="142" w:right="521"/>
        <w:rPr>
          <w:sz w:val="18"/>
          <w:lang w:val="fr-FR"/>
        </w:rPr>
      </w:pPr>
      <w:r w:rsidRPr="00D148EE">
        <w:rPr>
          <w:sz w:val="18"/>
          <w:lang w:val="fr-FR"/>
        </w:rPr>
        <w:t xml:space="preserve">      que les données d'identification et d'évaluation des animaux exposés). Par ailleurs, ces données et photos, y compris celles</w:t>
      </w:r>
    </w:p>
    <w:p w14:paraId="6B5B9B2C" w14:textId="77777777" w:rsidR="00B72E00" w:rsidRPr="00D148EE" w:rsidRDefault="00B72E00" w:rsidP="00B72E00">
      <w:pPr>
        <w:tabs>
          <w:tab w:val="left" w:pos="423"/>
          <w:tab w:val="left" w:pos="425"/>
        </w:tabs>
        <w:ind w:left="142" w:right="521"/>
        <w:rPr>
          <w:sz w:val="18"/>
          <w:lang w:val="fr-FR"/>
        </w:rPr>
      </w:pPr>
      <w:r w:rsidRPr="00D148EE">
        <w:rPr>
          <w:sz w:val="18"/>
          <w:lang w:val="fr-FR"/>
        </w:rPr>
        <w:t xml:space="preserve">      des animaux, peuvent être transmises aux organes spécialisés, à la presse écrite et à d'autres médias. L’organisateur peut</w:t>
      </w:r>
    </w:p>
    <w:p w14:paraId="353180D0" w14:textId="77777777" w:rsidR="00B72E00" w:rsidRPr="00D148EE" w:rsidRDefault="00B72E00" w:rsidP="00B72E00">
      <w:pPr>
        <w:tabs>
          <w:tab w:val="left" w:pos="423"/>
          <w:tab w:val="left" w:pos="425"/>
        </w:tabs>
        <w:ind w:left="142" w:right="521"/>
        <w:rPr>
          <w:sz w:val="18"/>
          <w:lang w:val="fr-FR"/>
        </w:rPr>
      </w:pPr>
      <w:r w:rsidRPr="00D148EE">
        <w:rPr>
          <w:sz w:val="18"/>
          <w:lang w:val="fr-FR"/>
        </w:rPr>
        <w:t xml:space="preserve">      publier sur les sites Internet des clubs et fédérations concernés des listes comprenant les noms des exposants, leur affiliation</w:t>
      </w:r>
    </w:p>
    <w:p w14:paraId="4395C463" w14:textId="77777777" w:rsidR="00B72E00" w:rsidRPr="00D148EE" w:rsidRDefault="00B72E00" w:rsidP="00B72E00">
      <w:pPr>
        <w:tabs>
          <w:tab w:val="left" w:pos="423"/>
          <w:tab w:val="left" w:pos="425"/>
        </w:tabs>
        <w:ind w:left="142" w:right="521"/>
        <w:rPr>
          <w:sz w:val="18"/>
          <w:lang w:val="fr-FR"/>
        </w:rPr>
      </w:pPr>
      <w:r w:rsidRPr="00D148EE">
        <w:rPr>
          <w:sz w:val="18"/>
          <w:lang w:val="fr-FR"/>
        </w:rPr>
        <w:t xml:space="preserve">      à un club ou à une fédération, les résultats des expositions et des photos. Les données à caractère personnel suivantes de</w:t>
      </w:r>
    </w:p>
    <w:p w14:paraId="18DB8F0A" w14:textId="77777777" w:rsidR="00B72E00" w:rsidRPr="00D148EE" w:rsidRDefault="00B72E00" w:rsidP="00B72E00">
      <w:pPr>
        <w:tabs>
          <w:tab w:val="left" w:pos="423"/>
          <w:tab w:val="left" w:pos="425"/>
        </w:tabs>
        <w:ind w:left="142" w:right="521"/>
        <w:rPr>
          <w:sz w:val="18"/>
          <w:lang w:val="fr-FR"/>
        </w:rPr>
      </w:pPr>
      <w:r w:rsidRPr="00D148EE">
        <w:rPr>
          <w:sz w:val="18"/>
          <w:lang w:val="fr-FR"/>
        </w:rPr>
        <w:t xml:space="preserve">      l’exposant(e) : nom, adresse, coordonnées, affiliation à un club ainsi que coordonnées bancaires sont enregistrées dans le</w:t>
      </w:r>
    </w:p>
    <w:p w14:paraId="28EFC2F9" w14:textId="77CBEF56" w:rsidR="00093AAD" w:rsidRPr="00D148EE" w:rsidRDefault="00B72E00" w:rsidP="00B72E00">
      <w:pPr>
        <w:tabs>
          <w:tab w:val="left" w:pos="423"/>
          <w:tab w:val="left" w:pos="425"/>
        </w:tabs>
        <w:ind w:left="142" w:right="521"/>
        <w:rPr>
          <w:sz w:val="18"/>
          <w:lang w:val="fr-FR"/>
        </w:rPr>
      </w:pPr>
      <w:r w:rsidRPr="00D148EE">
        <w:rPr>
          <w:sz w:val="18"/>
          <w:lang w:val="fr-FR"/>
        </w:rPr>
        <w:t xml:space="preserve">      programme de l’exposition sur la base de l’article 6, paragraphe 1, point b) du RGPD.</w:t>
      </w:r>
    </w:p>
    <w:p w14:paraId="4F66530E" w14:textId="77777777" w:rsidR="00384BC1" w:rsidRPr="00D148EE" w:rsidRDefault="00384BC1">
      <w:pPr>
        <w:pStyle w:val="Paragraphedeliste"/>
        <w:rPr>
          <w:sz w:val="18"/>
          <w:lang w:val="fr-FR"/>
        </w:rPr>
      </w:pPr>
    </w:p>
    <w:p w14:paraId="789071B7" w14:textId="15CEE520" w:rsidR="00B72E00" w:rsidRPr="00D148EE" w:rsidRDefault="00B72E00" w:rsidP="00B72E00">
      <w:pPr>
        <w:tabs>
          <w:tab w:val="left" w:pos="424"/>
        </w:tabs>
        <w:spacing w:before="76"/>
        <w:ind w:left="142"/>
        <w:rPr>
          <w:sz w:val="18"/>
          <w:lang w:val="fr-FR"/>
        </w:rPr>
      </w:pPr>
      <w:r w:rsidRPr="00D148EE">
        <w:rPr>
          <w:sz w:val="18"/>
          <w:lang w:val="fr-FR"/>
        </w:rPr>
        <w:t xml:space="preserve"> 15. Conformément au règlement de l'EE, il n'est pas possible de faire appel d'une exclusion d'un animal lors d'un concours</w:t>
      </w:r>
    </w:p>
    <w:p w14:paraId="0AB59BFA" w14:textId="24013823" w:rsidR="00093AAD" w:rsidRPr="00D148EE" w:rsidRDefault="00B72E00" w:rsidP="00B72E00">
      <w:pPr>
        <w:pStyle w:val="Paragraphedeliste"/>
        <w:tabs>
          <w:tab w:val="left" w:pos="424"/>
        </w:tabs>
        <w:spacing w:before="76"/>
        <w:ind w:left="424" w:firstLine="0"/>
        <w:rPr>
          <w:sz w:val="18"/>
          <w:lang w:val="fr-FR"/>
        </w:rPr>
      </w:pPr>
      <w:r w:rsidRPr="00D148EE">
        <w:rPr>
          <w:sz w:val="18"/>
          <w:lang w:val="fr-FR"/>
        </w:rPr>
        <w:t>européen.</w:t>
      </w:r>
    </w:p>
    <w:p w14:paraId="742D87C1" w14:textId="77777777" w:rsidR="00093AAD" w:rsidRPr="00D148EE" w:rsidRDefault="00093AAD">
      <w:pPr>
        <w:pStyle w:val="Corpsdetexte"/>
        <w:spacing w:before="1"/>
        <w:rPr>
          <w:lang w:val="fr-FR"/>
        </w:rPr>
      </w:pPr>
    </w:p>
    <w:p w14:paraId="4B1089CF" w14:textId="77777777" w:rsidR="00B72E00" w:rsidRPr="00D148EE" w:rsidRDefault="00B72E00" w:rsidP="00B72E00">
      <w:pPr>
        <w:tabs>
          <w:tab w:val="left" w:pos="423"/>
          <w:tab w:val="left" w:pos="425"/>
        </w:tabs>
        <w:ind w:right="761"/>
        <w:rPr>
          <w:sz w:val="18"/>
          <w:lang w:val="fr-FR"/>
        </w:rPr>
      </w:pPr>
      <w:r w:rsidRPr="00D148EE">
        <w:rPr>
          <w:sz w:val="18"/>
          <w:lang w:val="fr-FR"/>
        </w:rPr>
        <w:t xml:space="preserve">    16. Tout recours judiciaire est exclu en cas de litige entre les exposants et la direction de l'exposition. La direction de</w:t>
      </w:r>
    </w:p>
    <w:p w14:paraId="2CC4613B" w14:textId="77777777" w:rsidR="00B72E00" w:rsidRPr="00D148EE" w:rsidRDefault="00B72E00" w:rsidP="00B72E00">
      <w:pPr>
        <w:tabs>
          <w:tab w:val="left" w:pos="423"/>
          <w:tab w:val="left" w:pos="425"/>
        </w:tabs>
        <w:ind w:right="761"/>
        <w:rPr>
          <w:sz w:val="18"/>
          <w:lang w:val="fr-FR"/>
        </w:rPr>
      </w:pPr>
      <w:r w:rsidRPr="00D148EE">
        <w:rPr>
          <w:sz w:val="18"/>
          <w:lang w:val="fr-FR"/>
        </w:rPr>
        <w:t xml:space="preserve">          l'exposition, en concertation avec l'organisateur, statue en dernier ressort. Si un animal subit un préjudice du fait d'un</w:t>
      </w:r>
    </w:p>
    <w:p w14:paraId="301B5330" w14:textId="77777777" w:rsidR="00B72E00" w:rsidRPr="00D148EE" w:rsidRDefault="00B72E00" w:rsidP="00B72E00">
      <w:pPr>
        <w:tabs>
          <w:tab w:val="left" w:pos="423"/>
          <w:tab w:val="left" w:pos="425"/>
        </w:tabs>
        <w:ind w:right="761"/>
        <w:rPr>
          <w:sz w:val="18"/>
          <w:lang w:val="fr-FR"/>
        </w:rPr>
      </w:pPr>
      <w:r w:rsidRPr="00D148EE">
        <w:rPr>
          <w:sz w:val="18"/>
          <w:lang w:val="fr-FR"/>
        </w:rPr>
        <w:t xml:space="preserve">          comportement fautif de l'organisateur, celui-ci est responsable conformément aux dispositions de l'EE. Aucune réclamation</w:t>
      </w:r>
    </w:p>
    <w:p w14:paraId="681B1EDC" w14:textId="233CB01A" w:rsidR="00B72E00" w:rsidRPr="00D148EE" w:rsidRDefault="00B72E00" w:rsidP="00B72E00">
      <w:pPr>
        <w:tabs>
          <w:tab w:val="left" w:pos="423"/>
          <w:tab w:val="left" w:pos="425"/>
        </w:tabs>
        <w:ind w:right="761"/>
        <w:rPr>
          <w:sz w:val="18"/>
          <w:lang w:val="fr-FR"/>
        </w:rPr>
      </w:pPr>
      <w:r w:rsidRPr="00D148EE">
        <w:rPr>
          <w:sz w:val="18"/>
          <w:lang w:val="fr-FR"/>
        </w:rPr>
        <w:t xml:space="preserve">          ne peut être formulée pour des pertes résultant d'un cas de force majeure ou d'événements imprévus.</w:t>
      </w:r>
    </w:p>
    <w:p w14:paraId="3B8D8021" w14:textId="77777777" w:rsidR="00B72E00" w:rsidRPr="00D148EE" w:rsidRDefault="00B72E00" w:rsidP="00B72E00">
      <w:pPr>
        <w:tabs>
          <w:tab w:val="left" w:pos="423"/>
          <w:tab w:val="left" w:pos="425"/>
        </w:tabs>
        <w:ind w:right="761"/>
        <w:rPr>
          <w:sz w:val="18"/>
          <w:lang w:val="fr-FR"/>
        </w:rPr>
      </w:pPr>
    </w:p>
    <w:p w14:paraId="3EDFBA85" w14:textId="77777777" w:rsidR="00093AAD" w:rsidRPr="00D148EE" w:rsidRDefault="00093AAD">
      <w:pPr>
        <w:pStyle w:val="Corpsdetexte"/>
        <w:rPr>
          <w:lang w:val="fr-FR"/>
        </w:rPr>
      </w:pPr>
    </w:p>
    <w:p w14:paraId="5F5C17D5" w14:textId="77777777" w:rsidR="00B72E00" w:rsidRPr="00D148EE" w:rsidRDefault="00B72E00">
      <w:pPr>
        <w:pStyle w:val="Titre2"/>
        <w:numPr>
          <w:ilvl w:val="0"/>
          <w:numId w:val="1"/>
        </w:numPr>
        <w:tabs>
          <w:tab w:val="left" w:pos="424"/>
          <w:tab w:val="left" w:pos="2054"/>
        </w:tabs>
        <w:ind w:left="424" w:hanging="282"/>
        <w:rPr>
          <w:lang w:val="fr-FR"/>
        </w:rPr>
      </w:pPr>
      <w:r w:rsidRPr="00D148EE">
        <w:rPr>
          <w:spacing w:val="-2"/>
          <w:sz w:val="18"/>
          <w:lang w:val="fr-FR"/>
        </w:rPr>
        <w:t>Calendrier:</w:t>
      </w:r>
      <w:r w:rsidRPr="00D148EE">
        <w:rPr>
          <w:sz w:val="18"/>
          <w:lang w:val="fr-FR"/>
        </w:rPr>
        <w:tab/>
      </w:r>
      <w:r w:rsidRPr="00D148EE">
        <w:rPr>
          <w:lang w:val="fr-FR"/>
        </w:rPr>
        <w:t>Inscription en ligne du 1er septembre 2026 au 1er novembre 2026 (date limite</w:t>
      </w:r>
    </w:p>
    <w:p w14:paraId="28035117" w14:textId="582CB95C" w:rsidR="00093AAD" w:rsidRPr="00D148EE" w:rsidRDefault="00B72E00" w:rsidP="001C5440">
      <w:pPr>
        <w:pStyle w:val="Titre2"/>
        <w:tabs>
          <w:tab w:val="left" w:pos="424"/>
          <w:tab w:val="left" w:pos="2054"/>
        </w:tabs>
        <w:ind w:left="142" w:firstLine="0"/>
        <w:rPr>
          <w:lang w:val="fr-FR"/>
        </w:rPr>
      </w:pPr>
      <w:r w:rsidRPr="00D148EE">
        <w:rPr>
          <w:spacing w:val="-2"/>
          <w:sz w:val="18"/>
          <w:lang w:val="fr-FR"/>
        </w:rPr>
        <w:t xml:space="preserve">                                  </w:t>
      </w:r>
      <w:r w:rsidR="001C5440" w:rsidRPr="00D148EE">
        <w:rPr>
          <w:spacing w:val="-2"/>
          <w:sz w:val="18"/>
          <w:lang w:val="fr-FR"/>
        </w:rPr>
        <w:t xml:space="preserve">      </w:t>
      </w:r>
      <w:r w:rsidRPr="00D148EE">
        <w:rPr>
          <w:lang w:val="fr-FR"/>
        </w:rPr>
        <w:t>d'inscription)</w:t>
      </w:r>
    </w:p>
    <w:p w14:paraId="224AB1DB" w14:textId="77777777" w:rsidR="00093AAD" w:rsidRPr="00D148EE" w:rsidRDefault="00093AAD">
      <w:pPr>
        <w:pStyle w:val="Corpsdetexte"/>
        <w:spacing w:before="120"/>
        <w:rPr>
          <w:b/>
          <w:sz w:val="20"/>
          <w:lang w:val="fr-FR"/>
        </w:rPr>
      </w:pPr>
    </w:p>
    <w:tbl>
      <w:tblPr>
        <w:tblStyle w:val="TableNormal"/>
        <w:tblW w:w="0" w:type="auto"/>
        <w:tblInd w:w="2012" w:type="dxa"/>
        <w:tblLayout w:type="fixed"/>
        <w:tblLook w:val="01E0" w:firstRow="1" w:lastRow="1" w:firstColumn="1" w:lastColumn="1" w:noHBand="0" w:noVBand="0"/>
      </w:tblPr>
      <w:tblGrid>
        <w:gridCol w:w="2277"/>
        <w:gridCol w:w="1572"/>
        <w:gridCol w:w="1686"/>
        <w:gridCol w:w="2704"/>
      </w:tblGrid>
      <w:tr w:rsidR="00093AAD" w:rsidRPr="00D148EE" w14:paraId="57608376" w14:textId="77777777">
        <w:trPr>
          <w:trHeight w:val="369"/>
        </w:trPr>
        <w:tc>
          <w:tcPr>
            <w:tcW w:w="2277" w:type="dxa"/>
          </w:tcPr>
          <w:p w14:paraId="2695D183" w14:textId="4761673D" w:rsidR="00093AAD" w:rsidRPr="00D148EE" w:rsidRDefault="001C5440">
            <w:pPr>
              <w:pStyle w:val="TableParagraph"/>
              <w:spacing w:line="201" w:lineRule="exact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Enlogement :</w:t>
            </w:r>
          </w:p>
        </w:tc>
        <w:tc>
          <w:tcPr>
            <w:tcW w:w="1572" w:type="dxa"/>
          </w:tcPr>
          <w:p w14:paraId="5C9355D8" w14:textId="6EFE9C90" w:rsidR="00093AAD" w:rsidRPr="00D148EE" w:rsidRDefault="00000000">
            <w:pPr>
              <w:pStyle w:val="TableParagraph"/>
              <w:spacing w:line="201" w:lineRule="exact"/>
              <w:ind w:left="254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M</w:t>
            </w:r>
            <w:r w:rsidR="001C5440" w:rsidRPr="00D148EE">
              <w:rPr>
                <w:spacing w:val="-2"/>
                <w:sz w:val="18"/>
                <w:lang w:val="fr-FR"/>
              </w:rPr>
              <w:t>ercredi</w:t>
            </w:r>
          </w:p>
        </w:tc>
        <w:tc>
          <w:tcPr>
            <w:tcW w:w="1686" w:type="dxa"/>
          </w:tcPr>
          <w:p w14:paraId="1B5135B5" w14:textId="77777777" w:rsidR="00093AAD" w:rsidRPr="00D148EE" w:rsidRDefault="00000000">
            <w:pPr>
              <w:pStyle w:val="TableParagraph"/>
              <w:spacing w:line="201" w:lineRule="exact"/>
              <w:ind w:left="1" w:right="14"/>
              <w:jc w:val="center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09.12.2026</w:t>
            </w:r>
          </w:p>
        </w:tc>
        <w:tc>
          <w:tcPr>
            <w:tcW w:w="2704" w:type="dxa"/>
          </w:tcPr>
          <w:p w14:paraId="15862C5C" w14:textId="7A76BC8E" w:rsidR="00093AAD" w:rsidRPr="00D148EE" w:rsidRDefault="001C5440">
            <w:pPr>
              <w:pStyle w:val="TableParagraph"/>
              <w:spacing w:line="201" w:lineRule="exact"/>
              <w:ind w:left="398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de</w:t>
            </w:r>
            <w:r w:rsidRPr="00D148EE">
              <w:rPr>
                <w:spacing w:val="-4"/>
                <w:sz w:val="18"/>
                <w:lang w:val="fr-FR"/>
              </w:rPr>
              <w:t xml:space="preserve"> </w:t>
            </w:r>
            <w:r w:rsidRPr="00D148EE">
              <w:rPr>
                <w:sz w:val="18"/>
                <w:lang w:val="fr-FR"/>
              </w:rPr>
              <w:t>12:00</w:t>
            </w:r>
            <w:r w:rsidRPr="00D148EE">
              <w:rPr>
                <w:spacing w:val="2"/>
                <w:sz w:val="18"/>
                <w:lang w:val="fr-FR"/>
              </w:rPr>
              <w:t xml:space="preserve"> </w:t>
            </w:r>
            <w:r w:rsidRPr="00D148EE">
              <w:rPr>
                <w:sz w:val="18"/>
                <w:lang w:val="fr-FR"/>
              </w:rPr>
              <w:t xml:space="preserve">H </w:t>
            </w:r>
            <w:r w:rsidRPr="00D148EE">
              <w:rPr>
                <w:spacing w:val="-1"/>
                <w:sz w:val="18"/>
                <w:lang w:val="fr-FR"/>
              </w:rPr>
              <w:t>à</w:t>
            </w:r>
            <w:r w:rsidRPr="00D148EE">
              <w:rPr>
                <w:spacing w:val="-2"/>
                <w:sz w:val="18"/>
                <w:lang w:val="fr-FR"/>
              </w:rPr>
              <w:t xml:space="preserve"> </w:t>
            </w:r>
            <w:r w:rsidRPr="00D148EE">
              <w:rPr>
                <w:sz w:val="18"/>
                <w:lang w:val="fr-FR"/>
              </w:rPr>
              <w:t>20:00</w:t>
            </w:r>
            <w:r w:rsidRPr="00D148EE">
              <w:rPr>
                <w:spacing w:val="2"/>
                <w:sz w:val="18"/>
                <w:lang w:val="fr-FR"/>
              </w:rPr>
              <w:t xml:space="preserve"> </w:t>
            </w:r>
            <w:r w:rsidRPr="00D148EE">
              <w:rPr>
                <w:spacing w:val="-5"/>
                <w:sz w:val="18"/>
                <w:lang w:val="fr-FR"/>
              </w:rPr>
              <w:t>H</w:t>
            </w:r>
          </w:p>
        </w:tc>
      </w:tr>
      <w:tr w:rsidR="00093AAD" w:rsidRPr="00D148EE" w14:paraId="0D1BA3BF" w14:textId="77777777">
        <w:trPr>
          <w:trHeight w:val="538"/>
        </w:trPr>
        <w:tc>
          <w:tcPr>
            <w:tcW w:w="2277" w:type="dxa"/>
          </w:tcPr>
          <w:p w14:paraId="2CA02EFE" w14:textId="7EC264A6" w:rsidR="00093AAD" w:rsidRPr="00D148EE" w:rsidRDefault="001C5440">
            <w:pPr>
              <w:pStyle w:val="TableParagraph"/>
              <w:spacing w:before="162"/>
              <w:ind w:left="74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Changements (sexe …) :</w:t>
            </w:r>
          </w:p>
        </w:tc>
        <w:tc>
          <w:tcPr>
            <w:tcW w:w="1572" w:type="dxa"/>
          </w:tcPr>
          <w:p w14:paraId="18379A0C" w14:textId="2DFD0FF3" w:rsidR="00093AAD" w:rsidRPr="00D148EE" w:rsidRDefault="00000000">
            <w:pPr>
              <w:pStyle w:val="TableParagraph"/>
              <w:spacing w:before="162"/>
              <w:ind w:left="255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M</w:t>
            </w:r>
            <w:r w:rsidR="001C5440" w:rsidRPr="00D148EE">
              <w:rPr>
                <w:spacing w:val="-2"/>
                <w:sz w:val="18"/>
                <w:lang w:val="fr-FR"/>
              </w:rPr>
              <w:t>ercredi</w:t>
            </w:r>
          </w:p>
        </w:tc>
        <w:tc>
          <w:tcPr>
            <w:tcW w:w="1686" w:type="dxa"/>
          </w:tcPr>
          <w:p w14:paraId="281D74AF" w14:textId="77777777" w:rsidR="00093AAD" w:rsidRPr="00D148EE" w:rsidRDefault="00000000">
            <w:pPr>
              <w:pStyle w:val="TableParagraph"/>
              <w:spacing w:before="162"/>
              <w:ind w:left="0" w:right="14"/>
              <w:jc w:val="center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09.12.2026</w:t>
            </w:r>
          </w:p>
        </w:tc>
        <w:tc>
          <w:tcPr>
            <w:tcW w:w="2704" w:type="dxa"/>
          </w:tcPr>
          <w:p w14:paraId="0D122B81" w14:textId="1234E63C" w:rsidR="00093AAD" w:rsidRPr="00D148EE" w:rsidRDefault="001C5440">
            <w:pPr>
              <w:pStyle w:val="TableParagraph"/>
              <w:spacing w:before="162"/>
              <w:ind w:left="399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jusqu’à 18:00</w:t>
            </w:r>
            <w:r w:rsidRPr="00D148EE">
              <w:rPr>
                <w:spacing w:val="-5"/>
                <w:sz w:val="18"/>
                <w:lang w:val="fr-FR"/>
              </w:rPr>
              <w:t>H</w:t>
            </w:r>
          </w:p>
        </w:tc>
      </w:tr>
      <w:tr w:rsidR="00093AAD" w:rsidRPr="00D148EE" w14:paraId="7E1882CC" w14:textId="77777777">
        <w:trPr>
          <w:trHeight w:val="538"/>
        </w:trPr>
        <w:tc>
          <w:tcPr>
            <w:tcW w:w="2277" w:type="dxa"/>
          </w:tcPr>
          <w:p w14:paraId="78658C7B" w14:textId="029C3E2D" w:rsidR="00093AAD" w:rsidRPr="00D148EE" w:rsidRDefault="001C5440">
            <w:pPr>
              <w:pStyle w:val="TableParagraph"/>
              <w:spacing w:before="163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Jugement :</w:t>
            </w:r>
          </w:p>
        </w:tc>
        <w:tc>
          <w:tcPr>
            <w:tcW w:w="1572" w:type="dxa"/>
          </w:tcPr>
          <w:p w14:paraId="6ACB506E" w14:textId="68CF1C57" w:rsidR="00093AAD" w:rsidRPr="00D148EE" w:rsidRDefault="001C5440">
            <w:pPr>
              <w:pStyle w:val="TableParagraph"/>
              <w:spacing w:before="163"/>
              <w:ind w:left="254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Jeudi</w:t>
            </w:r>
          </w:p>
        </w:tc>
        <w:tc>
          <w:tcPr>
            <w:tcW w:w="1686" w:type="dxa"/>
          </w:tcPr>
          <w:p w14:paraId="14D96EA5" w14:textId="77777777" w:rsidR="00093AAD" w:rsidRPr="00D148EE" w:rsidRDefault="00000000">
            <w:pPr>
              <w:pStyle w:val="TableParagraph"/>
              <w:spacing w:before="163"/>
              <w:ind w:left="0" w:right="14"/>
              <w:jc w:val="center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10.12.2026</w:t>
            </w:r>
          </w:p>
        </w:tc>
        <w:tc>
          <w:tcPr>
            <w:tcW w:w="2704" w:type="dxa"/>
          </w:tcPr>
          <w:p w14:paraId="74766BF5" w14:textId="1666453D" w:rsidR="00093AAD" w:rsidRPr="00D148EE" w:rsidRDefault="001C5440">
            <w:pPr>
              <w:pStyle w:val="TableParagraph"/>
              <w:spacing w:before="163"/>
              <w:ind w:left="399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à partir de</w:t>
            </w:r>
            <w:r w:rsidRPr="00D148EE">
              <w:rPr>
                <w:spacing w:val="1"/>
                <w:sz w:val="18"/>
                <w:lang w:val="fr-FR"/>
              </w:rPr>
              <w:t xml:space="preserve"> </w:t>
            </w:r>
            <w:r w:rsidRPr="00D148EE">
              <w:rPr>
                <w:sz w:val="18"/>
                <w:lang w:val="fr-FR"/>
              </w:rPr>
              <w:t>8:00</w:t>
            </w:r>
            <w:r w:rsidRPr="00D148EE">
              <w:rPr>
                <w:spacing w:val="-5"/>
                <w:sz w:val="18"/>
                <w:lang w:val="fr-FR"/>
              </w:rPr>
              <w:t>H</w:t>
            </w:r>
          </w:p>
        </w:tc>
      </w:tr>
      <w:tr w:rsidR="00093AAD" w:rsidRPr="00D148EE" w14:paraId="794A8F94" w14:textId="77777777">
        <w:trPr>
          <w:trHeight w:val="403"/>
        </w:trPr>
        <w:tc>
          <w:tcPr>
            <w:tcW w:w="2277" w:type="dxa"/>
          </w:tcPr>
          <w:p w14:paraId="0D5EC26D" w14:textId="68AE1935" w:rsidR="00093AAD" w:rsidRPr="00D148EE" w:rsidRDefault="001C5440">
            <w:pPr>
              <w:pStyle w:val="TableParagraph"/>
              <w:spacing w:before="162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 xml:space="preserve">Ouverture au public </w:t>
            </w:r>
            <w:r w:rsidRPr="00D148EE">
              <w:rPr>
                <w:spacing w:val="-2"/>
                <w:sz w:val="18"/>
                <w:lang w:val="fr-FR"/>
              </w:rPr>
              <w:t>:</w:t>
            </w:r>
          </w:p>
        </w:tc>
        <w:tc>
          <w:tcPr>
            <w:tcW w:w="1572" w:type="dxa"/>
          </w:tcPr>
          <w:p w14:paraId="07557BE2" w14:textId="7D1B310C" w:rsidR="00093AAD" w:rsidRPr="00D148EE" w:rsidRDefault="00000000">
            <w:pPr>
              <w:pStyle w:val="TableParagraph"/>
              <w:spacing w:before="162"/>
              <w:ind w:left="255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Sam</w:t>
            </w:r>
            <w:r w:rsidR="001C5440" w:rsidRPr="00D148EE">
              <w:rPr>
                <w:spacing w:val="-2"/>
                <w:sz w:val="18"/>
                <w:lang w:val="fr-FR"/>
              </w:rPr>
              <w:t>edi</w:t>
            </w:r>
          </w:p>
        </w:tc>
        <w:tc>
          <w:tcPr>
            <w:tcW w:w="1686" w:type="dxa"/>
          </w:tcPr>
          <w:p w14:paraId="757E4DFD" w14:textId="77777777" w:rsidR="00093AAD" w:rsidRPr="00D148EE" w:rsidRDefault="00000000">
            <w:pPr>
              <w:pStyle w:val="TableParagraph"/>
              <w:spacing w:before="162"/>
              <w:ind w:left="1" w:right="14"/>
              <w:jc w:val="center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12.12.2026</w:t>
            </w:r>
          </w:p>
        </w:tc>
        <w:tc>
          <w:tcPr>
            <w:tcW w:w="2704" w:type="dxa"/>
          </w:tcPr>
          <w:p w14:paraId="0982C84B" w14:textId="1E9C227F" w:rsidR="00093AAD" w:rsidRPr="00D148EE" w:rsidRDefault="001C5440">
            <w:pPr>
              <w:pStyle w:val="TableParagraph"/>
              <w:spacing w:before="162"/>
              <w:ind w:left="399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de</w:t>
            </w:r>
            <w:r w:rsidRPr="00D148EE">
              <w:rPr>
                <w:spacing w:val="-2"/>
                <w:sz w:val="18"/>
                <w:lang w:val="fr-FR"/>
              </w:rPr>
              <w:t xml:space="preserve"> </w:t>
            </w:r>
            <w:r w:rsidRPr="00D148EE">
              <w:rPr>
                <w:sz w:val="18"/>
                <w:lang w:val="fr-FR"/>
              </w:rPr>
              <w:t>8:00 H</w:t>
            </w:r>
            <w:r w:rsidRPr="00D148EE">
              <w:rPr>
                <w:spacing w:val="1"/>
                <w:sz w:val="18"/>
                <w:lang w:val="fr-FR"/>
              </w:rPr>
              <w:t xml:space="preserve"> </w:t>
            </w:r>
            <w:r w:rsidRPr="00D148EE">
              <w:rPr>
                <w:sz w:val="18"/>
                <w:lang w:val="fr-FR"/>
              </w:rPr>
              <w:t xml:space="preserve">à 18:00 </w:t>
            </w:r>
            <w:r w:rsidRPr="00D148EE">
              <w:rPr>
                <w:spacing w:val="-5"/>
                <w:sz w:val="18"/>
                <w:lang w:val="fr-FR"/>
              </w:rPr>
              <w:t>H</w:t>
            </w:r>
          </w:p>
        </w:tc>
      </w:tr>
      <w:tr w:rsidR="00093AAD" w:rsidRPr="00D148EE" w14:paraId="359551C4" w14:textId="77777777">
        <w:trPr>
          <w:trHeight w:val="403"/>
        </w:trPr>
        <w:tc>
          <w:tcPr>
            <w:tcW w:w="2277" w:type="dxa"/>
          </w:tcPr>
          <w:p w14:paraId="3C7312A8" w14:textId="77777777" w:rsidR="00093AAD" w:rsidRPr="00D148EE" w:rsidRDefault="00093AAD">
            <w:pPr>
              <w:pStyle w:val="TableParagraph"/>
              <w:ind w:left="0"/>
              <w:rPr>
                <w:rFonts w:ascii="Times New Roman"/>
                <w:sz w:val="18"/>
                <w:lang w:val="fr-FR"/>
              </w:rPr>
            </w:pPr>
          </w:p>
        </w:tc>
        <w:tc>
          <w:tcPr>
            <w:tcW w:w="1572" w:type="dxa"/>
          </w:tcPr>
          <w:p w14:paraId="259F9478" w14:textId="3B588273" w:rsidR="00093AAD" w:rsidRPr="00D148EE" w:rsidRDefault="001C5440">
            <w:pPr>
              <w:pStyle w:val="TableParagraph"/>
              <w:spacing w:before="28"/>
              <w:ind w:left="253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Dimanche</w:t>
            </w:r>
          </w:p>
        </w:tc>
        <w:tc>
          <w:tcPr>
            <w:tcW w:w="1686" w:type="dxa"/>
          </w:tcPr>
          <w:p w14:paraId="760F8679" w14:textId="77777777" w:rsidR="00093AAD" w:rsidRPr="00D148EE" w:rsidRDefault="00000000">
            <w:pPr>
              <w:pStyle w:val="TableParagraph"/>
              <w:spacing w:before="28"/>
              <w:ind w:left="0" w:right="14"/>
              <w:jc w:val="center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13.12.2026</w:t>
            </w:r>
          </w:p>
        </w:tc>
        <w:tc>
          <w:tcPr>
            <w:tcW w:w="2704" w:type="dxa"/>
          </w:tcPr>
          <w:p w14:paraId="4CA6C9B7" w14:textId="312E4E45" w:rsidR="00093AAD" w:rsidRPr="00D148EE" w:rsidRDefault="001C5440">
            <w:pPr>
              <w:pStyle w:val="TableParagraph"/>
              <w:spacing w:before="28"/>
              <w:ind w:left="399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de</w:t>
            </w:r>
            <w:r w:rsidRPr="00D148EE">
              <w:rPr>
                <w:spacing w:val="-2"/>
                <w:sz w:val="18"/>
                <w:lang w:val="fr-FR"/>
              </w:rPr>
              <w:t xml:space="preserve"> </w:t>
            </w:r>
            <w:r w:rsidRPr="00D148EE">
              <w:rPr>
                <w:sz w:val="18"/>
                <w:lang w:val="fr-FR"/>
              </w:rPr>
              <w:t xml:space="preserve">9:00 H à 13:00 </w:t>
            </w:r>
            <w:r w:rsidRPr="00D148EE">
              <w:rPr>
                <w:spacing w:val="-5"/>
                <w:sz w:val="18"/>
                <w:lang w:val="fr-FR"/>
              </w:rPr>
              <w:t>H</w:t>
            </w:r>
          </w:p>
        </w:tc>
      </w:tr>
      <w:tr w:rsidR="00093AAD" w:rsidRPr="00D148EE" w14:paraId="71FF219C" w14:textId="77777777">
        <w:trPr>
          <w:trHeight w:val="537"/>
        </w:trPr>
        <w:tc>
          <w:tcPr>
            <w:tcW w:w="2277" w:type="dxa"/>
          </w:tcPr>
          <w:p w14:paraId="3C6E8F57" w14:textId="706E63A1" w:rsidR="00093AAD" w:rsidRPr="00D148EE" w:rsidRDefault="001C5440">
            <w:pPr>
              <w:pStyle w:val="TableParagraph"/>
              <w:spacing w:before="162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Inauguration officielle :</w:t>
            </w:r>
          </w:p>
        </w:tc>
        <w:tc>
          <w:tcPr>
            <w:tcW w:w="1572" w:type="dxa"/>
          </w:tcPr>
          <w:p w14:paraId="787DCCDA" w14:textId="16454088" w:rsidR="00093AAD" w:rsidRPr="00D148EE" w:rsidRDefault="00000000">
            <w:pPr>
              <w:pStyle w:val="TableParagraph"/>
              <w:spacing w:before="162"/>
              <w:ind w:left="253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Sam</w:t>
            </w:r>
            <w:r w:rsidR="001C5440" w:rsidRPr="00D148EE">
              <w:rPr>
                <w:spacing w:val="-2"/>
                <w:sz w:val="18"/>
                <w:lang w:val="fr-FR"/>
              </w:rPr>
              <w:t>edi</w:t>
            </w:r>
          </w:p>
        </w:tc>
        <w:tc>
          <w:tcPr>
            <w:tcW w:w="1686" w:type="dxa"/>
          </w:tcPr>
          <w:p w14:paraId="0D28B5A5" w14:textId="77777777" w:rsidR="00093AAD" w:rsidRPr="00D148EE" w:rsidRDefault="00000000">
            <w:pPr>
              <w:pStyle w:val="TableParagraph"/>
              <w:spacing w:before="162"/>
              <w:ind w:left="1" w:right="14"/>
              <w:jc w:val="center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12.12.2026</w:t>
            </w:r>
          </w:p>
        </w:tc>
        <w:tc>
          <w:tcPr>
            <w:tcW w:w="2704" w:type="dxa"/>
          </w:tcPr>
          <w:p w14:paraId="6DCD2486" w14:textId="3B7C9744" w:rsidR="00093AAD" w:rsidRPr="00D148EE" w:rsidRDefault="00000000">
            <w:pPr>
              <w:pStyle w:val="TableParagraph"/>
              <w:spacing w:before="162"/>
              <w:ind w:left="400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11:00</w:t>
            </w:r>
            <w:r w:rsidRPr="00D148EE">
              <w:rPr>
                <w:spacing w:val="2"/>
                <w:sz w:val="18"/>
                <w:lang w:val="fr-FR"/>
              </w:rPr>
              <w:t xml:space="preserve"> </w:t>
            </w:r>
            <w:r w:rsidR="001C5440" w:rsidRPr="00D148EE">
              <w:rPr>
                <w:spacing w:val="-5"/>
                <w:sz w:val="18"/>
                <w:lang w:val="fr-FR"/>
              </w:rPr>
              <w:t>H</w:t>
            </w:r>
          </w:p>
        </w:tc>
      </w:tr>
      <w:tr w:rsidR="00093AAD" w:rsidRPr="00D148EE" w14:paraId="16056B40" w14:textId="77777777">
        <w:trPr>
          <w:trHeight w:val="369"/>
        </w:trPr>
        <w:tc>
          <w:tcPr>
            <w:tcW w:w="2277" w:type="dxa"/>
          </w:tcPr>
          <w:p w14:paraId="63B96477" w14:textId="6AD1CF43" w:rsidR="00093AAD" w:rsidRPr="00D148EE" w:rsidRDefault="001C5440">
            <w:pPr>
              <w:pStyle w:val="TableParagraph"/>
              <w:spacing w:before="162" w:line="187" w:lineRule="exact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Formation</w:t>
            </w:r>
          </w:p>
        </w:tc>
        <w:tc>
          <w:tcPr>
            <w:tcW w:w="1572" w:type="dxa"/>
          </w:tcPr>
          <w:p w14:paraId="5A5020BD" w14:textId="6BD7A298" w:rsidR="00093AAD" w:rsidRPr="00D148EE" w:rsidRDefault="001C5440">
            <w:pPr>
              <w:pStyle w:val="TableParagraph"/>
              <w:spacing w:before="162" w:line="187" w:lineRule="exact"/>
              <w:ind w:left="255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Dimanche</w:t>
            </w:r>
          </w:p>
        </w:tc>
        <w:tc>
          <w:tcPr>
            <w:tcW w:w="1686" w:type="dxa"/>
          </w:tcPr>
          <w:p w14:paraId="4F04E7FF" w14:textId="77777777" w:rsidR="00093AAD" w:rsidRPr="00D148EE" w:rsidRDefault="00000000">
            <w:pPr>
              <w:pStyle w:val="TableParagraph"/>
              <w:spacing w:before="162" w:line="187" w:lineRule="exact"/>
              <w:ind w:left="0" w:right="14"/>
              <w:jc w:val="center"/>
              <w:rPr>
                <w:sz w:val="18"/>
                <w:lang w:val="fr-FR"/>
              </w:rPr>
            </w:pPr>
            <w:r w:rsidRPr="00D148EE">
              <w:rPr>
                <w:spacing w:val="-2"/>
                <w:sz w:val="18"/>
                <w:lang w:val="fr-FR"/>
              </w:rPr>
              <w:t>13.12.2026</w:t>
            </w:r>
          </w:p>
        </w:tc>
        <w:tc>
          <w:tcPr>
            <w:tcW w:w="2704" w:type="dxa"/>
          </w:tcPr>
          <w:p w14:paraId="0A450CB6" w14:textId="01DF5162" w:rsidR="00093AAD" w:rsidRPr="00D148EE" w:rsidRDefault="00000000">
            <w:pPr>
              <w:pStyle w:val="TableParagraph"/>
              <w:spacing w:before="162" w:line="187" w:lineRule="exact"/>
              <w:ind w:left="398"/>
              <w:rPr>
                <w:sz w:val="18"/>
                <w:lang w:val="fr-FR"/>
              </w:rPr>
            </w:pPr>
            <w:r w:rsidRPr="00D148EE">
              <w:rPr>
                <w:sz w:val="18"/>
                <w:lang w:val="fr-FR"/>
              </w:rPr>
              <w:t>10:00</w:t>
            </w:r>
            <w:r w:rsidRPr="00D148EE">
              <w:rPr>
                <w:spacing w:val="4"/>
                <w:sz w:val="18"/>
                <w:lang w:val="fr-FR"/>
              </w:rPr>
              <w:t xml:space="preserve"> </w:t>
            </w:r>
            <w:r w:rsidR="001C5440" w:rsidRPr="00D148EE">
              <w:rPr>
                <w:spacing w:val="-5"/>
                <w:sz w:val="18"/>
                <w:lang w:val="fr-FR"/>
              </w:rPr>
              <w:t>H</w:t>
            </w:r>
          </w:p>
        </w:tc>
      </w:tr>
    </w:tbl>
    <w:p w14:paraId="68F03483" w14:textId="77777777" w:rsidR="00093AAD" w:rsidRPr="00D148EE" w:rsidRDefault="00093AAD">
      <w:pPr>
        <w:pStyle w:val="Corpsdetexte"/>
        <w:rPr>
          <w:b/>
          <w:sz w:val="22"/>
          <w:lang w:val="fr-FR"/>
        </w:rPr>
      </w:pPr>
    </w:p>
    <w:p w14:paraId="621B839E" w14:textId="77777777" w:rsidR="00093AAD" w:rsidRDefault="00093AAD">
      <w:pPr>
        <w:pStyle w:val="Corpsdetexte"/>
        <w:rPr>
          <w:b/>
          <w:sz w:val="22"/>
        </w:rPr>
      </w:pPr>
    </w:p>
    <w:p w14:paraId="5495322B" w14:textId="77777777" w:rsidR="00093AAD" w:rsidRDefault="00093AAD">
      <w:pPr>
        <w:pStyle w:val="Corpsdetexte"/>
        <w:spacing w:before="116"/>
        <w:rPr>
          <w:b/>
          <w:sz w:val="22"/>
        </w:rPr>
      </w:pPr>
    </w:p>
    <w:p w14:paraId="1A32E1B7" w14:textId="77777777" w:rsidR="001C5440" w:rsidRDefault="001C5440">
      <w:pPr>
        <w:spacing w:before="207"/>
        <w:ind w:right="284"/>
        <w:jc w:val="center"/>
        <w:rPr>
          <w:sz w:val="24"/>
        </w:rPr>
      </w:pPr>
      <w:r w:rsidRPr="001C5440">
        <w:rPr>
          <w:sz w:val="24"/>
        </w:rPr>
        <w:t xml:space="preserve">La </w:t>
      </w:r>
      <w:proofErr w:type="spellStart"/>
      <w:r w:rsidRPr="001C5440">
        <w:rPr>
          <w:sz w:val="24"/>
        </w:rPr>
        <w:t>direction</w:t>
      </w:r>
      <w:proofErr w:type="spellEnd"/>
      <w:r w:rsidRPr="001C5440">
        <w:rPr>
          <w:sz w:val="24"/>
        </w:rPr>
        <w:t xml:space="preserve"> de </w:t>
      </w:r>
      <w:proofErr w:type="spellStart"/>
      <w:r w:rsidRPr="001C5440">
        <w:rPr>
          <w:sz w:val="24"/>
        </w:rPr>
        <w:t>l'exposition</w:t>
      </w:r>
      <w:proofErr w:type="spellEnd"/>
    </w:p>
    <w:p w14:paraId="2BE95AB0" w14:textId="07C135A0" w:rsidR="00093AAD" w:rsidRDefault="00000000">
      <w:pPr>
        <w:spacing w:before="207"/>
        <w:ind w:right="284"/>
        <w:jc w:val="center"/>
        <w:rPr>
          <w:rFonts w:ascii="Brush Script MT"/>
          <w:i/>
          <w:sz w:val="48"/>
        </w:rPr>
      </w:pPr>
      <w:r>
        <w:rPr>
          <w:rFonts w:ascii="Brush Script MT"/>
          <w:i/>
          <w:sz w:val="48"/>
        </w:rPr>
        <w:t>Brian</w:t>
      </w:r>
      <w:r>
        <w:rPr>
          <w:rFonts w:ascii="Brush Script MT"/>
          <w:i/>
          <w:spacing w:val="-4"/>
          <w:sz w:val="48"/>
        </w:rPr>
        <w:t xml:space="preserve"> </w:t>
      </w:r>
      <w:r>
        <w:rPr>
          <w:rFonts w:ascii="Brush Script MT"/>
          <w:i/>
          <w:sz w:val="48"/>
        </w:rPr>
        <w:t>Steiner</w:t>
      </w:r>
      <w:r>
        <w:rPr>
          <w:rFonts w:ascii="Brush Script MT"/>
          <w:i/>
          <w:spacing w:val="-1"/>
          <w:sz w:val="48"/>
        </w:rPr>
        <w:t xml:space="preserve"> </w:t>
      </w:r>
      <w:r>
        <w:rPr>
          <w:rFonts w:ascii="Brush Script MT"/>
          <w:i/>
          <w:sz w:val="48"/>
        </w:rPr>
        <w:t>und</w:t>
      </w:r>
      <w:r>
        <w:rPr>
          <w:rFonts w:ascii="Brush Script MT"/>
          <w:i/>
          <w:spacing w:val="-1"/>
          <w:sz w:val="48"/>
        </w:rPr>
        <w:t xml:space="preserve"> </w:t>
      </w:r>
      <w:r>
        <w:rPr>
          <w:rFonts w:ascii="Brush Script MT"/>
          <w:i/>
          <w:sz w:val="48"/>
        </w:rPr>
        <w:t>Steffen</w:t>
      </w:r>
      <w:r>
        <w:rPr>
          <w:rFonts w:ascii="Brush Script MT"/>
          <w:i/>
          <w:spacing w:val="-4"/>
          <w:sz w:val="48"/>
        </w:rPr>
        <w:t xml:space="preserve"> </w:t>
      </w:r>
      <w:r>
        <w:rPr>
          <w:rFonts w:ascii="Brush Script MT"/>
          <w:i/>
          <w:spacing w:val="-2"/>
          <w:sz w:val="48"/>
        </w:rPr>
        <w:t>Hutzler</w:t>
      </w:r>
    </w:p>
    <w:sectPr w:rsidR="00093AAD">
      <w:pgSz w:w="11910" w:h="16840"/>
      <w:pgMar w:top="110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altName w:val="Brush Script MT"/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C5987"/>
    <w:multiLevelType w:val="hybridMultilevel"/>
    <w:tmpl w:val="97985076"/>
    <w:lvl w:ilvl="0" w:tplc="29E81464">
      <w:start w:val="1"/>
      <w:numFmt w:val="decimal"/>
      <w:lvlText w:val="%1."/>
      <w:lvlJc w:val="left"/>
      <w:pPr>
        <w:ind w:left="28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de-DE" w:eastAsia="en-US" w:bidi="ar-SA"/>
      </w:rPr>
    </w:lvl>
    <w:lvl w:ilvl="1" w:tplc="B5CC0A68">
      <w:numFmt w:val="bullet"/>
      <w:lvlText w:val="•"/>
      <w:lvlJc w:val="left"/>
      <w:pPr>
        <w:ind w:left="1483" w:hanging="284"/>
      </w:pPr>
      <w:rPr>
        <w:rFonts w:hint="default"/>
        <w:lang w:val="de-DE" w:eastAsia="en-US" w:bidi="ar-SA"/>
      </w:rPr>
    </w:lvl>
    <w:lvl w:ilvl="2" w:tplc="A066DDD2">
      <w:numFmt w:val="bullet"/>
      <w:lvlText w:val="•"/>
      <w:lvlJc w:val="left"/>
      <w:pPr>
        <w:ind w:left="2547" w:hanging="284"/>
      </w:pPr>
      <w:rPr>
        <w:rFonts w:hint="default"/>
        <w:lang w:val="de-DE" w:eastAsia="en-US" w:bidi="ar-SA"/>
      </w:rPr>
    </w:lvl>
    <w:lvl w:ilvl="3" w:tplc="50F2EB0A">
      <w:numFmt w:val="bullet"/>
      <w:lvlText w:val="•"/>
      <w:lvlJc w:val="left"/>
      <w:pPr>
        <w:ind w:left="3611" w:hanging="284"/>
      </w:pPr>
      <w:rPr>
        <w:rFonts w:hint="default"/>
        <w:lang w:val="de-DE" w:eastAsia="en-US" w:bidi="ar-SA"/>
      </w:rPr>
    </w:lvl>
    <w:lvl w:ilvl="4" w:tplc="7C02C0FA">
      <w:numFmt w:val="bullet"/>
      <w:lvlText w:val="•"/>
      <w:lvlJc w:val="left"/>
      <w:pPr>
        <w:ind w:left="4674" w:hanging="284"/>
      </w:pPr>
      <w:rPr>
        <w:rFonts w:hint="default"/>
        <w:lang w:val="de-DE" w:eastAsia="en-US" w:bidi="ar-SA"/>
      </w:rPr>
    </w:lvl>
    <w:lvl w:ilvl="5" w:tplc="EDA8F342">
      <w:numFmt w:val="bullet"/>
      <w:lvlText w:val="•"/>
      <w:lvlJc w:val="left"/>
      <w:pPr>
        <w:ind w:left="5738" w:hanging="284"/>
      </w:pPr>
      <w:rPr>
        <w:rFonts w:hint="default"/>
        <w:lang w:val="de-DE" w:eastAsia="en-US" w:bidi="ar-SA"/>
      </w:rPr>
    </w:lvl>
    <w:lvl w:ilvl="6" w:tplc="DC5EB3FE">
      <w:numFmt w:val="bullet"/>
      <w:lvlText w:val="•"/>
      <w:lvlJc w:val="left"/>
      <w:pPr>
        <w:ind w:left="6802" w:hanging="284"/>
      </w:pPr>
      <w:rPr>
        <w:rFonts w:hint="default"/>
        <w:lang w:val="de-DE" w:eastAsia="en-US" w:bidi="ar-SA"/>
      </w:rPr>
    </w:lvl>
    <w:lvl w:ilvl="7" w:tplc="A5648A7A">
      <w:numFmt w:val="bullet"/>
      <w:lvlText w:val="•"/>
      <w:lvlJc w:val="left"/>
      <w:pPr>
        <w:ind w:left="7866" w:hanging="284"/>
      </w:pPr>
      <w:rPr>
        <w:rFonts w:hint="default"/>
        <w:lang w:val="de-DE" w:eastAsia="en-US" w:bidi="ar-SA"/>
      </w:rPr>
    </w:lvl>
    <w:lvl w:ilvl="8" w:tplc="1212C36A">
      <w:numFmt w:val="bullet"/>
      <w:lvlText w:val="•"/>
      <w:lvlJc w:val="left"/>
      <w:pPr>
        <w:ind w:left="8929" w:hanging="284"/>
      </w:pPr>
      <w:rPr>
        <w:rFonts w:hint="default"/>
        <w:lang w:val="de-DE" w:eastAsia="en-US" w:bidi="ar-SA"/>
      </w:rPr>
    </w:lvl>
  </w:abstractNum>
  <w:abstractNum w:abstractNumId="1" w15:restartNumberingAfterBreak="0">
    <w:nsid w:val="759411AA"/>
    <w:multiLevelType w:val="hybridMultilevel"/>
    <w:tmpl w:val="110EC180"/>
    <w:lvl w:ilvl="0" w:tplc="CA6E6612">
      <w:start w:val="11"/>
      <w:numFmt w:val="decimal"/>
      <w:lvlText w:val="%1."/>
      <w:lvlJc w:val="left"/>
      <w:pPr>
        <w:ind w:left="426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de-DE" w:eastAsia="en-US" w:bidi="ar-SA"/>
      </w:rPr>
    </w:lvl>
    <w:lvl w:ilvl="1" w:tplc="5994DE66">
      <w:numFmt w:val="bullet"/>
      <w:lvlText w:val="•"/>
      <w:lvlJc w:val="left"/>
      <w:pPr>
        <w:ind w:left="1626" w:hanging="284"/>
      </w:pPr>
      <w:rPr>
        <w:rFonts w:hint="default"/>
        <w:lang w:val="de-DE" w:eastAsia="en-US" w:bidi="ar-SA"/>
      </w:rPr>
    </w:lvl>
    <w:lvl w:ilvl="2" w:tplc="AC76D500">
      <w:numFmt w:val="bullet"/>
      <w:lvlText w:val="•"/>
      <w:lvlJc w:val="left"/>
      <w:pPr>
        <w:ind w:left="2690" w:hanging="284"/>
      </w:pPr>
      <w:rPr>
        <w:rFonts w:hint="default"/>
        <w:lang w:val="de-DE" w:eastAsia="en-US" w:bidi="ar-SA"/>
      </w:rPr>
    </w:lvl>
    <w:lvl w:ilvl="3" w:tplc="F63AA454">
      <w:numFmt w:val="bullet"/>
      <w:lvlText w:val="•"/>
      <w:lvlJc w:val="left"/>
      <w:pPr>
        <w:ind w:left="3754" w:hanging="284"/>
      </w:pPr>
      <w:rPr>
        <w:rFonts w:hint="default"/>
        <w:lang w:val="de-DE" w:eastAsia="en-US" w:bidi="ar-SA"/>
      </w:rPr>
    </w:lvl>
    <w:lvl w:ilvl="4" w:tplc="DD86EE52">
      <w:numFmt w:val="bullet"/>
      <w:lvlText w:val="•"/>
      <w:lvlJc w:val="left"/>
      <w:pPr>
        <w:ind w:left="4817" w:hanging="284"/>
      </w:pPr>
      <w:rPr>
        <w:rFonts w:hint="default"/>
        <w:lang w:val="de-DE" w:eastAsia="en-US" w:bidi="ar-SA"/>
      </w:rPr>
    </w:lvl>
    <w:lvl w:ilvl="5" w:tplc="84CE52DE">
      <w:numFmt w:val="bullet"/>
      <w:lvlText w:val="•"/>
      <w:lvlJc w:val="left"/>
      <w:pPr>
        <w:ind w:left="5881" w:hanging="284"/>
      </w:pPr>
      <w:rPr>
        <w:rFonts w:hint="default"/>
        <w:lang w:val="de-DE" w:eastAsia="en-US" w:bidi="ar-SA"/>
      </w:rPr>
    </w:lvl>
    <w:lvl w:ilvl="6" w:tplc="A9D6E600">
      <w:numFmt w:val="bullet"/>
      <w:lvlText w:val="•"/>
      <w:lvlJc w:val="left"/>
      <w:pPr>
        <w:ind w:left="6945" w:hanging="284"/>
      </w:pPr>
      <w:rPr>
        <w:rFonts w:hint="default"/>
        <w:lang w:val="de-DE" w:eastAsia="en-US" w:bidi="ar-SA"/>
      </w:rPr>
    </w:lvl>
    <w:lvl w:ilvl="7" w:tplc="4E16F504">
      <w:numFmt w:val="bullet"/>
      <w:lvlText w:val="•"/>
      <w:lvlJc w:val="left"/>
      <w:pPr>
        <w:ind w:left="8009" w:hanging="284"/>
      </w:pPr>
      <w:rPr>
        <w:rFonts w:hint="default"/>
        <w:lang w:val="de-DE" w:eastAsia="en-US" w:bidi="ar-SA"/>
      </w:rPr>
    </w:lvl>
    <w:lvl w:ilvl="8" w:tplc="34E47C3E">
      <w:numFmt w:val="bullet"/>
      <w:lvlText w:val="•"/>
      <w:lvlJc w:val="left"/>
      <w:pPr>
        <w:ind w:left="9072" w:hanging="284"/>
      </w:pPr>
      <w:rPr>
        <w:rFonts w:hint="default"/>
        <w:lang w:val="de-DE" w:eastAsia="en-US" w:bidi="ar-SA"/>
      </w:rPr>
    </w:lvl>
  </w:abstractNum>
  <w:num w:numId="1" w16cid:durableId="1420252989">
    <w:abstractNumId w:val="1"/>
  </w:num>
  <w:num w:numId="2" w16cid:durableId="1082264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AD"/>
    <w:rsid w:val="00093AAD"/>
    <w:rsid w:val="001C5440"/>
    <w:rsid w:val="00384BC1"/>
    <w:rsid w:val="00475AE6"/>
    <w:rsid w:val="004A1E77"/>
    <w:rsid w:val="00633D6B"/>
    <w:rsid w:val="0075677D"/>
    <w:rsid w:val="00B72E00"/>
    <w:rsid w:val="00D148EE"/>
    <w:rsid w:val="00D24F64"/>
    <w:rsid w:val="00DC779F"/>
    <w:rsid w:val="00ED56B3"/>
    <w:rsid w:val="00EF0326"/>
    <w:rsid w:val="00F3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37B96"/>
  <w15:docId w15:val="{1EFDDA70-7614-4066-A8DC-9B64E2C1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de-DE"/>
    </w:rPr>
  </w:style>
  <w:style w:type="paragraph" w:styleId="Titre1">
    <w:name w:val="heading 1"/>
    <w:basedOn w:val="Normal"/>
    <w:uiPriority w:val="9"/>
    <w:qFormat/>
    <w:pPr>
      <w:spacing w:before="51"/>
      <w:ind w:left="142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ind w:left="424" w:hanging="282"/>
      <w:outlineLvl w:val="1"/>
    </w:pPr>
    <w:rPr>
      <w:b/>
      <w:bCs/>
    </w:rPr>
  </w:style>
  <w:style w:type="paragraph" w:styleId="Titre3">
    <w:name w:val="heading 3"/>
    <w:basedOn w:val="Normal"/>
    <w:uiPriority w:val="9"/>
    <w:unhideWhenUsed/>
    <w:qFormat/>
    <w:pPr>
      <w:spacing w:before="1"/>
      <w:ind w:left="425"/>
      <w:outlineLvl w:val="2"/>
    </w:pPr>
    <w:rPr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1"/>
    <w:qFormat/>
    <w:pPr>
      <w:ind w:left="425" w:hanging="284"/>
    </w:pPr>
  </w:style>
  <w:style w:type="paragraph" w:customStyle="1" w:styleId="TableParagraph">
    <w:name w:val="Table Paragraph"/>
    <w:basedOn w:val="Normal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hau-anmeldung.de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1168</Words>
  <Characters>6355</Characters>
  <Application>Microsoft Office Word</Application>
  <DocSecurity>0</DocSecurity>
  <Lines>141</Lines>
  <Paragraphs>127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Ausstellungsbest. Rassebezogene Europaschau Zwergwidder und Rexkaninchen</vt:lpstr>
    </vt:vector>
  </TitlesOfParts>
  <Company/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Ausstellungsbest. Rassebezogene Europaschau Zwergwidder und Rexkaninchen</dc:title>
  <dc:creator>Utilisateur</dc:creator>
  <cp:lastModifiedBy>Jeannine JEHL</cp:lastModifiedBy>
  <cp:revision>3</cp:revision>
  <dcterms:created xsi:type="dcterms:W3CDTF">2026-10-12T16:31:00Z</dcterms:created>
  <dcterms:modified xsi:type="dcterms:W3CDTF">2026-10-12T16:32:00Z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2026-01-08T00:00:00Z</vt:filetime>
  </property>
  <property fmtid="{D5CDD505-2E9C-101B-9397-08002B2CF9AE}" pid="4" name="LastSaved">
    <vt:filetime>2026-10-12T00:00:00Z</vt:filetime>
  </property>
  <property fmtid="{D5CDD505-2E9C-101B-9397-08002B2CF9AE}" pid="5" name="Producer">
    <vt:lpwstr>Microsoft: Print To PDF</vt:lpwstr>
  </property>
</Properties>
</file>