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3" w:type="dxa"/>
        <w:tblInd w:w="-113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33"/>
      </w:tblGrid>
      <w:tr w:rsidR="00421D2F" w14:paraId="3F20A7EF" w14:textId="77777777">
        <w:trPr>
          <w:trHeight w:val="314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402C" w14:textId="5F6F7510" w:rsidR="00421D2F" w:rsidRDefault="006D4B5C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</w:rPr>
              <w:t>Sitzung</w:t>
            </w:r>
            <w:proofErr w:type="spellEnd"/>
            <w:r>
              <w:rPr>
                <w:b/>
              </w:rPr>
              <w:t xml:space="preserve"> der </w:t>
            </w:r>
            <w:proofErr w:type="spellStart"/>
            <w:r>
              <w:rPr>
                <w:b/>
              </w:rPr>
              <w:t>Sparte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Vögel</w:t>
            </w:r>
            <w:proofErr w:type="spellEnd"/>
            <w:r>
              <w:rPr>
                <w:b/>
              </w:rPr>
              <w:t xml:space="preserve"> </w:t>
            </w:r>
            <w:r w:rsidR="00461F03">
              <w:rPr>
                <w:b/>
              </w:rPr>
              <w:t>15</w:t>
            </w:r>
            <w:r>
              <w:rPr>
                <w:b/>
              </w:rPr>
              <w:t>-05-202</w:t>
            </w:r>
            <w:r w:rsidR="00A45EB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461F03">
              <w:rPr>
                <w:b/>
              </w:rPr>
              <w:t>8</w:t>
            </w:r>
            <w:r>
              <w:rPr>
                <w:b/>
              </w:rPr>
              <w:t>:</w:t>
            </w:r>
            <w:r w:rsidR="00461F03">
              <w:rPr>
                <w:b/>
              </w:rPr>
              <w:t>30</w:t>
            </w:r>
            <w:r>
              <w:rPr>
                <w:b/>
              </w:rPr>
              <w:t xml:space="preserve"> h</w:t>
            </w:r>
            <w:r w:rsidR="004D30BF">
              <w:rPr>
                <w:b/>
              </w:rPr>
              <w:t xml:space="preserve"> – 12.30 u</w:t>
            </w:r>
            <w:r>
              <w:rPr>
                <w:b/>
              </w:rPr>
              <w:t xml:space="preserve">  </w:t>
            </w:r>
          </w:p>
        </w:tc>
      </w:tr>
      <w:tr w:rsidR="00421D2F" w14:paraId="78E758F9" w14:textId="77777777">
        <w:trPr>
          <w:trHeight w:val="319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4E65" w14:textId="77777777" w:rsidR="00421D2F" w:rsidRDefault="006D4B5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</w:rPr>
              <w:t xml:space="preserve">Réunion de la </w:t>
            </w:r>
            <w:proofErr w:type="spellStart"/>
            <w:r>
              <w:rPr>
                <w:b/>
                <w:i/>
              </w:rPr>
              <w:t>section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Oiseaux</w:t>
            </w:r>
            <w:proofErr w:type="spellEnd"/>
            <w:r>
              <w:rPr>
                <w:b/>
                <w:i/>
              </w:rPr>
              <w:t xml:space="preserve">,  </w:t>
            </w:r>
          </w:p>
        </w:tc>
      </w:tr>
      <w:tr w:rsidR="00421D2F" w14:paraId="52825440" w14:textId="77777777">
        <w:trPr>
          <w:trHeight w:val="317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1F4" w14:textId="77777777" w:rsidR="00421D2F" w:rsidRDefault="006D4B5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Meeting of </w:t>
            </w:r>
            <w:proofErr w:type="spellStart"/>
            <w:r>
              <w:rPr>
                <w:b/>
                <w:i/>
              </w:rPr>
              <w:t>the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section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Birds</w:t>
            </w:r>
            <w:proofErr w:type="spellEnd"/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 xml:space="preserve"> </w:t>
            </w:r>
          </w:p>
        </w:tc>
      </w:tr>
    </w:tbl>
    <w:p w14:paraId="6CE709B1" w14:textId="77777777" w:rsidR="00421D2F" w:rsidRDefault="006D4B5C">
      <w:pPr>
        <w:spacing w:after="0" w:line="259" w:lineRule="auto"/>
        <w:ind w:left="0" w:firstLine="0"/>
      </w:pPr>
      <w:r>
        <w:t xml:space="preserve"> </w:t>
      </w:r>
    </w:p>
    <w:p w14:paraId="766BC176" w14:textId="77777777" w:rsidR="00421D2F" w:rsidRDefault="006D4B5C">
      <w:pPr>
        <w:spacing w:after="0" w:line="259" w:lineRule="auto"/>
      </w:pPr>
      <w:proofErr w:type="spellStart"/>
      <w:r>
        <w:rPr>
          <w:b/>
        </w:rPr>
        <w:t>Tagesordnung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Ordre</w:t>
      </w:r>
      <w:proofErr w:type="spellEnd"/>
      <w:r>
        <w:rPr>
          <w:b/>
        </w:rPr>
        <w:t xml:space="preserve"> du jour – Agenda </w:t>
      </w:r>
    </w:p>
    <w:p w14:paraId="1EE9B6F1" w14:textId="77777777" w:rsidR="00421D2F" w:rsidRDefault="006D4B5C">
      <w:pPr>
        <w:spacing w:after="0" w:line="259" w:lineRule="auto"/>
        <w:ind w:left="0" w:firstLine="0"/>
      </w:pPr>
      <w:r>
        <w:t xml:space="preserve"> </w:t>
      </w:r>
    </w:p>
    <w:p w14:paraId="6841FF69" w14:textId="77777777" w:rsidR="00B84907" w:rsidRDefault="006D4B5C" w:rsidP="00B84907">
      <w:pPr>
        <w:ind w:left="0" w:firstLine="0"/>
      </w:pPr>
      <w:r>
        <w:t xml:space="preserve">Die </w:t>
      </w:r>
      <w:proofErr w:type="spellStart"/>
      <w:r>
        <w:t>Unterrichtsprache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Treffens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Englisch</w:t>
      </w:r>
      <w:proofErr w:type="spellEnd"/>
      <w:r>
        <w:t>/</w:t>
      </w:r>
      <w:proofErr w:type="spellStart"/>
      <w:r>
        <w:t>Deutsch</w:t>
      </w:r>
      <w:proofErr w:type="spellEnd"/>
      <w:r>
        <w:t xml:space="preserve"> </w:t>
      </w:r>
      <w:r w:rsidR="00B84907">
        <w:t xml:space="preserve">                                                                                                                                </w:t>
      </w:r>
    </w:p>
    <w:p w14:paraId="0A539B60" w14:textId="77777777" w:rsidR="00B84907" w:rsidRDefault="00B84907" w:rsidP="00B84907">
      <w:pPr>
        <w:ind w:left="0" w:firstLine="0"/>
      </w:pPr>
    </w:p>
    <w:p w14:paraId="0EC55169" w14:textId="520FC8A7" w:rsidR="00B84907" w:rsidRDefault="006D4B5C" w:rsidP="00B84907">
      <w:pPr>
        <w:pStyle w:val="Lijstalinea"/>
        <w:numPr>
          <w:ilvl w:val="0"/>
          <w:numId w:val="11"/>
        </w:numPr>
      </w:pPr>
      <w:proofErr w:type="spellStart"/>
      <w:r w:rsidRPr="00B84907">
        <w:rPr>
          <w:b/>
        </w:rPr>
        <w:t>Begrüßung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durch</w:t>
      </w:r>
      <w:proofErr w:type="spellEnd"/>
      <w:r w:rsidRPr="00B84907">
        <w:rPr>
          <w:b/>
        </w:rPr>
        <w:t xml:space="preserve"> den </w:t>
      </w:r>
      <w:proofErr w:type="spellStart"/>
      <w:r w:rsidRPr="00B84907">
        <w:rPr>
          <w:b/>
        </w:rPr>
        <w:t>Vorsitzenden</w:t>
      </w:r>
      <w:proofErr w:type="spellEnd"/>
      <w:r w:rsidRPr="00B84907">
        <w:rPr>
          <w:b/>
        </w:rPr>
        <w:t xml:space="preserve"> </w:t>
      </w:r>
      <w:r w:rsidR="00461F03" w:rsidRPr="00461F03">
        <w:rPr>
          <w:bCs/>
        </w:rPr>
        <w:t>(</w:t>
      </w:r>
      <w:r w:rsidRPr="00461F03">
        <w:rPr>
          <w:bCs/>
        </w:rPr>
        <w:t>Klaas Snijder</w:t>
      </w:r>
      <w:r w:rsidR="00461F03" w:rsidRPr="00461F03">
        <w:rPr>
          <w:bCs/>
        </w:rPr>
        <w:t>)</w:t>
      </w:r>
      <w:r w:rsidRPr="00B84907">
        <w:rPr>
          <w:b/>
        </w:rPr>
        <w:t xml:space="preserve"> </w:t>
      </w:r>
    </w:p>
    <w:p w14:paraId="0783C975" w14:textId="0F535BE8" w:rsidR="00B84907" w:rsidRDefault="00E10D6D" w:rsidP="00B84907">
      <w:pPr>
        <w:ind w:left="360" w:right="3876" w:firstLine="0"/>
      </w:pPr>
      <w:proofErr w:type="spellStart"/>
      <w:r w:rsidRPr="00B84907">
        <w:rPr>
          <w:i/>
        </w:rPr>
        <w:t>Salutations</w:t>
      </w:r>
      <w:proofErr w:type="spellEnd"/>
      <w:r w:rsidRPr="00B84907">
        <w:rPr>
          <w:i/>
        </w:rPr>
        <w:t xml:space="preserve"> par </w:t>
      </w:r>
      <w:proofErr w:type="spellStart"/>
      <w:r w:rsidRPr="00B84907">
        <w:rPr>
          <w:i/>
        </w:rPr>
        <w:t>le</w:t>
      </w:r>
      <w:proofErr w:type="spellEnd"/>
      <w:r w:rsidRPr="00B84907">
        <w:rPr>
          <w:i/>
        </w:rPr>
        <w:t xml:space="preserve"> président Klaas Snijder</w:t>
      </w:r>
      <w:r w:rsidRPr="00B84907">
        <w:rPr>
          <w:b/>
        </w:rPr>
        <w:t xml:space="preserve"> </w:t>
      </w:r>
      <w:r>
        <w:rPr>
          <w:b/>
        </w:rPr>
        <w:br/>
      </w:r>
      <w:proofErr w:type="spellStart"/>
      <w:r w:rsidRPr="00E10D6D">
        <w:rPr>
          <w:i/>
          <w:iCs/>
        </w:rPr>
        <w:t>Welcome</w:t>
      </w:r>
      <w:proofErr w:type="spellEnd"/>
      <w:r w:rsidRPr="00E10D6D">
        <w:rPr>
          <w:i/>
          <w:iCs/>
        </w:rPr>
        <w:t xml:space="preserve"> </w:t>
      </w:r>
      <w:proofErr w:type="spellStart"/>
      <w:r w:rsidRPr="00E10D6D">
        <w:rPr>
          <w:i/>
          <w:iCs/>
        </w:rPr>
        <w:t>by</w:t>
      </w:r>
      <w:proofErr w:type="spellEnd"/>
      <w:r w:rsidRPr="00E10D6D">
        <w:rPr>
          <w:i/>
          <w:iCs/>
        </w:rPr>
        <w:t xml:space="preserve"> </w:t>
      </w:r>
      <w:proofErr w:type="spellStart"/>
      <w:r w:rsidRPr="00E10D6D">
        <w:rPr>
          <w:i/>
          <w:iCs/>
        </w:rPr>
        <w:t>the</w:t>
      </w:r>
      <w:proofErr w:type="spellEnd"/>
      <w:r w:rsidRPr="00E10D6D">
        <w:rPr>
          <w:i/>
          <w:iCs/>
        </w:rPr>
        <w:t xml:space="preserve"> president, Klaas Snijder</w:t>
      </w:r>
    </w:p>
    <w:p w14:paraId="1AD93CB8" w14:textId="77777777" w:rsidR="00B84907" w:rsidRDefault="00B84907" w:rsidP="00B84907">
      <w:pPr>
        <w:ind w:left="0" w:right="3876" w:firstLine="0"/>
        <w:rPr>
          <w:b/>
        </w:rPr>
      </w:pPr>
    </w:p>
    <w:p w14:paraId="3760ED18" w14:textId="07A4AFAC" w:rsidR="00421D2F" w:rsidRDefault="006D4B5C" w:rsidP="00461F03">
      <w:pPr>
        <w:pStyle w:val="Lijstalinea"/>
        <w:numPr>
          <w:ilvl w:val="0"/>
          <w:numId w:val="11"/>
        </w:numPr>
        <w:ind w:right="-586"/>
      </w:pPr>
      <w:proofErr w:type="spellStart"/>
      <w:r w:rsidRPr="00B84907">
        <w:rPr>
          <w:b/>
        </w:rPr>
        <w:t>Feststellung</w:t>
      </w:r>
      <w:proofErr w:type="spellEnd"/>
      <w:r w:rsidRPr="00B84907">
        <w:rPr>
          <w:b/>
        </w:rPr>
        <w:t xml:space="preserve"> der </w:t>
      </w:r>
      <w:proofErr w:type="spellStart"/>
      <w:r w:rsidRPr="00B84907">
        <w:rPr>
          <w:b/>
        </w:rPr>
        <w:t>Anwesenheit</w:t>
      </w:r>
      <w:proofErr w:type="spellEnd"/>
      <w:r w:rsidRPr="00B84907">
        <w:rPr>
          <w:b/>
        </w:rPr>
        <w:t xml:space="preserve"> </w:t>
      </w:r>
      <w:r w:rsidR="00461F03" w:rsidRPr="00461F03">
        <w:rPr>
          <w:bCs/>
        </w:rPr>
        <w:t xml:space="preserve">(Winnie </w:t>
      </w:r>
      <w:proofErr w:type="spellStart"/>
      <w:r w:rsidR="00461F03" w:rsidRPr="00461F03">
        <w:rPr>
          <w:bCs/>
        </w:rPr>
        <w:t>Pukat</w:t>
      </w:r>
      <w:proofErr w:type="spellEnd"/>
      <w:r w:rsidR="00461F03" w:rsidRPr="00461F03">
        <w:rPr>
          <w:bCs/>
        </w:rPr>
        <w:t>)</w:t>
      </w:r>
    </w:p>
    <w:p w14:paraId="1C749081" w14:textId="77777777" w:rsidR="00421D2F" w:rsidRDefault="006D4B5C" w:rsidP="00B84907">
      <w:pPr>
        <w:ind w:left="360" w:firstLine="0"/>
      </w:pPr>
      <w:proofErr w:type="spellStart"/>
      <w:r w:rsidRPr="00B84907">
        <w:rPr>
          <w:i/>
        </w:rPr>
        <w:t>Liste</w:t>
      </w:r>
      <w:proofErr w:type="spellEnd"/>
      <w:r w:rsidRPr="00B84907">
        <w:rPr>
          <w:i/>
        </w:rPr>
        <w:t xml:space="preserve"> de </w:t>
      </w:r>
      <w:proofErr w:type="spellStart"/>
      <w:r w:rsidRPr="00B84907">
        <w:rPr>
          <w:i/>
        </w:rPr>
        <w:t>présences</w:t>
      </w:r>
      <w:proofErr w:type="spellEnd"/>
      <w:r>
        <w:t xml:space="preserve"> </w:t>
      </w:r>
    </w:p>
    <w:p w14:paraId="1136FFF0" w14:textId="486D1882" w:rsidR="00421D2F" w:rsidRDefault="006D4B5C" w:rsidP="00B84907">
      <w:pPr>
        <w:ind w:left="360" w:firstLine="0"/>
      </w:pPr>
      <w:proofErr w:type="spellStart"/>
      <w:r>
        <w:t>Recording</w:t>
      </w:r>
      <w:proofErr w:type="spellEnd"/>
      <w:r>
        <w:t xml:space="preserve"> </w:t>
      </w:r>
      <w:proofErr w:type="spellStart"/>
      <w:r>
        <w:t>presence</w:t>
      </w:r>
      <w:proofErr w:type="spellEnd"/>
      <w:r w:rsidRPr="00B84907">
        <w:rPr>
          <w:b/>
          <w:color w:val="C00000"/>
        </w:rPr>
        <w:t xml:space="preserve"> </w:t>
      </w:r>
      <w:r w:rsidR="006205F6">
        <w:rPr>
          <w:b/>
          <w:color w:val="C00000"/>
        </w:rPr>
        <w:br/>
      </w:r>
    </w:p>
    <w:p w14:paraId="06055AC8" w14:textId="4C27D2EF" w:rsidR="00421D2F" w:rsidRDefault="006D4B5C" w:rsidP="00B84907">
      <w:pPr>
        <w:pStyle w:val="Lijstalinea"/>
        <w:numPr>
          <w:ilvl w:val="0"/>
          <w:numId w:val="11"/>
        </w:numPr>
        <w:spacing w:after="0" w:line="259" w:lineRule="auto"/>
      </w:pPr>
      <w:proofErr w:type="spellStart"/>
      <w:r w:rsidRPr="00B84907">
        <w:rPr>
          <w:b/>
        </w:rPr>
        <w:t>Anschriftenverzeichnis</w:t>
      </w:r>
      <w:proofErr w:type="spellEnd"/>
      <w:r w:rsidRPr="00B84907">
        <w:rPr>
          <w:b/>
        </w:rPr>
        <w:t xml:space="preserve"> der </w:t>
      </w:r>
      <w:proofErr w:type="spellStart"/>
      <w:r w:rsidRPr="00B84907">
        <w:rPr>
          <w:b/>
        </w:rPr>
        <w:t>Sparte</w:t>
      </w:r>
      <w:proofErr w:type="spellEnd"/>
      <w:r w:rsidRPr="00B84907">
        <w:rPr>
          <w:b/>
        </w:rPr>
        <w:t xml:space="preserve">  </w:t>
      </w:r>
      <w:r w:rsidR="00461F03" w:rsidRPr="00461F03">
        <w:rPr>
          <w:bCs/>
        </w:rPr>
        <w:t xml:space="preserve">(Winnie </w:t>
      </w:r>
      <w:proofErr w:type="spellStart"/>
      <w:r w:rsidR="00461F03" w:rsidRPr="00461F03">
        <w:rPr>
          <w:bCs/>
        </w:rPr>
        <w:t>Pukat</w:t>
      </w:r>
      <w:proofErr w:type="spellEnd"/>
      <w:r w:rsidR="00461F03" w:rsidRPr="00461F03">
        <w:rPr>
          <w:bCs/>
        </w:rPr>
        <w:t>)</w:t>
      </w:r>
    </w:p>
    <w:p w14:paraId="16784DCD" w14:textId="3994417C" w:rsidR="00421D2F" w:rsidRDefault="006D4B5C" w:rsidP="00B84907">
      <w:pPr>
        <w:ind w:left="360" w:firstLine="0"/>
      </w:pPr>
      <w:r w:rsidRPr="00B84907">
        <w:rPr>
          <w:i/>
        </w:rPr>
        <w:t xml:space="preserve">Répertoire des </w:t>
      </w:r>
      <w:proofErr w:type="spellStart"/>
      <w:r w:rsidRPr="00B84907">
        <w:rPr>
          <w:i/>
        </w:rPr>
        <w:t>adresses</w:t>
      </w:r>
      <w:proofErr w:type="spellEnd"/>
      <w:r w:rsidRPr="00B84907">
        <w:rPr>
          <w:i/>
        </w:rPr>
        <w:t xml:space="preserve"> de la </w:t>
      </w:r>
      <w:proofErr w:type="spellStart"/>
      <w:r w:rsidRPr="00B84907">
        <w:rPr>
          <w:i/>
        </w:rPr>
        <w:t>section</w:t>
      </w:r>
      <w:proofErr w:type="spellEnd"/>
      <w:r w:rsidRPr="00B84907">
        <w:rPr>
          <w:i/>
        </w:rPr>
        <w:t xml:space="preserve">  </w:t>
      </w:r>
    </w:p>
    <w:p w14:paraId="553D6367" w14:textId="0EBF48A0" w:rsidR="00421D2F" w:rsidRDefault="006D4B5C" w:rsidP="00B84907">
      <w:pPr>
        <w:ind w:left="360" w:firstLine="0"/>
      </w:pPr>
      <w:proofErr w:type="spellStart"/>
      <w:r>
        <w:t>Address</w:t>
      </w:r>
      <w:proofErr w:type="spellEnd"/>
      <w:r>
        <w:t xml:space="preserve"> list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</w:p>
    <w:p w14:paraId="256A10FC" w14:textId="77777777" w:rsidR="00137708" w:rsidRDefault="00137708" w:rsidP="00B84907">
      <w:pPr>
        <w:ind w:left="360" w:firstLine="0"/>
      </w:pPr>
    </w:p>
    <w:p w14:paraId="05F318E2" w14:textId="38260CD1" w:rsidR="00421D2F" w:rsidRDefault="006D4B5C" w:rsidP="00B84907">
      <w:pPr>
        <w:pStyle w:val="Lijstalinea"/>
        <w:numPr>
          <w:ilvl w:val="0"/>
          <w:numId w:val="11"/>
        </w:numPr>
        <w:spacing w:after="0" w:line="259" w:lineRule="auto"/>
      </w:pPr>
      <w:proofErr w:type="spellStart"/>
      <w:r w:rsidRPr="00B84907">
        <w:rPr>
          <w:b/>
        </w:rPr>
        <w:t>Protokoll</w:t>
      </w:r>
      <w:proofErr w:type="spellEnd"/>
      <w:r w:rsidRPr="00B84907">
        <w:rPr>
          <w:b/>
        </w:rPr>
        <w:t xml:space="preserve"> der EE-</w:t>
      </w:r>
      <w:proofErr w:type="spellStart"/>
      <w:r w:rsidRPr="00B84907">
        <w:rPr>
          <w:b/>
        </w:rPr>
        <w:t>Tagung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vom</w:t>
      </w:r>
      <w:proofErr w:type="spellEnd"/>
      <w:r w:rsidRPr="00B84907">
        <w:rPr>
          <w:b/>
        </w:rPr>
        <w:t xml:space="preserve"> </w:t>
      </w:r>
      <w:r w:rsidR="00B13123" w:rsidRPr="00B84907">
        <w:rPr>
          <w:b/>
        </w:rPr>
        <w:t>19-05-2023</w:t>
      </w:r>
      <w:r w:rsidRPr="00B84907">
        <w:rPr>
          <w:b/>
        </w:rPr>
        <w:t xml:space="preserve"> </w:t>
      </w:r>
    </w:p>
    <w:p w14:paraId="5A0E37E5" w14:textId="77777777" w:rsidR="00421D2F" w:rsidRDefault="006D4B5C" w:rsidP="00B84907">
      <w:pPr>
        <w:ind w:left="360" w:firstLine="0"/>
      </w:pPr>
      <w:proofErr w:type="spellStart"/>
      <w:r w:rsidRPr="00B84907">
        <w:rPr>
          <w:i/>
        </w:rPr>
        <w:t>Procès-verbal</w:t>
      </w:r>
      <w:proofErr w:type="spellEnd"/>
      <w:r w:rsidRPr="00B84907">
        <w:rPr>
          <w:i/>
        </w:rPr>
        <w:t xml:space="preserve"> de la </w:t>
      </w:r>
      <w:proofErr w:type="spellStart"/>
      <w:r w:rsidRPr="00B84907">
        <w:rPr>
          <w:i/>
        </w:rPr>
        <w:t>réunion</w:t>
      </w:r>
      <w:proofErr w:type="spellEnd"/>
      <w:r w:rsidRPr="00B84907">
        <w:rPr>
          <w:i/>
        </w:rPr>
        <w:t xml:space="preserve"> de la </w:t>
      </w:r>
      <w:proofErr w:type="spellStart"/>
      <w:r w:rsidRPr="00B84907">
        <w:rPr>
          <w:i/>
        </w:rPr>
        <w:t>section</w:t>
      </w:r>
      <w:proofErr w:type="spellEnd"/>
      <w:r>
        <w:t xml:space="preserve"> </w:t>
      </w:r>
    </w:p>
    <w:p w14:paraId="37E0F7E2" w14:textId="6FAB4A5D" w:rsidR="00421D2F" w:rsidRDefault="006D4B5C" w:rsidP="00B84907">
      <w:pPr>
        <w:ind w:left="360" w:firstLine="0"/>
      </w:pPr>
      <w:r>
        <w:t xml:space="preserve">Protocol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meeting </w:t>
      </w:r>
      <w:r w:rsidRPr="00B84907">
        <w:rPr>
          <w:b/>
        </w:rPr>
        <w:t xml:space="preserve"> </w:t>
      </w:r>
      <w:r w:rsidR="006205F6">
        <w:rPr>
          <w:b/>
        </w:rPr>
        <w:br/>
      </w:r>
    </w:p>
    <w:p w14:paraId="4C925BB6" w14:textId="60403B6D" w:rsidR="00421D2F" w:rsidRDefault="006D4B5C" w:rsidP="00B84907">
      <w:pPr>
        <w:pStyle w:val="Lijstalinea"/>
        <w:numPr>
          <w:ilvl w:val="0"/>
          <w:numId w:val="11"/>
        </w:numPr>
        <w:spacing w:after="0" w:line="259" w:lineRule="auto"/>
      </w:pPr>
      <w:r w:rsidRPr="00B84907">
        <w:rPr>
          <w:b/>
        </w:rPr>
        <w:t xml:space="preserve">Bericht der </w:t>
      </w:r>
      <w:proofErr w:type="spellStart"/>
      <w:r w:rsidRPr="00B84907">
        <w:rPr>
          <w:b/>
        </w:rPr>
        <w:t>Präsidiumssitzungen</w:t>
      </w:r>
      <w:proofErr w:type="spellEnd"/>
      <w:r w:rsidRPr="00B84907">
        <w:rPr>
          <w:b/>
        </w:rPr>
        <w:t xml:space="preserve">  </w:t>
      </w:r>
    </w:p>
    <w:p w14:paraId="25D54151" w14:textId="77777777" w:rsidR="00421D2F" w:rsidRDefault="006D4B5C" w:rsidP="00B84907">
      <w:pPr>
        <w:ind w:left="360" w:firstLine="0"/>
      </w:pPr>
      <w:proofErr w:type="spellStart"/>
      <w:r w:rsidRPr="00B84907">
        <w:rPr>
          <w:i/>
        </w:rPr>
        <w:t>Informations</w:t>
      </w:r>
      <w:proofErr w:type="spellEnd"/>
      <w:r w:rsidRPr="00B84907">
        <w:rPr>
          <w:i/>
        </w:rPr>
        <w:t xml:space="preserve"> </w:t>
      </w:r>
      <w:proofErr w:type="spellStart"/>
      <w:r w:rsidRPr="00B84907">
        <w:rPr>
          <w:i/>
        </w:rPr>
        <w:t>émanant</w:t>
      </w:r>
      <w:proofErr w:type="spellEnd"/>
      <w:r w:rsidRPr="00B84907">
        <w:rPr>
          <w:i/>
        </w:rPr>
        <w:t xml:space="preserve"> de la séance du Présidium  </w:t>
      </w:r>
    </w:p>
    <w:p w14:paraId="490FA373" w14:textId="14AA988E" w:rsidR="00421D2F" w:rsidRDefault="006D4B5C" w:rsidP="00B84907">
      <w:pPr>
        <w:ind w:left="360" w:firstLine="0"/>
      </w:pPr>
      <w:proofErr w:type="spellStart"/>
      <w:r>
        <w:t>Reports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Executive meetings  </w:t>
      </w:r>
      <w:r w:rsidR="006205F6">
        <w:br/>
      </w:r>
    </w:p>
    <w:p w14:paraId="77FE5010" w14:textId="2AFE0000" w:rsidR="00421D2F" w:rsidRDefault="006D4B5C" w:rsidP="00B84907">
      <w:pPr>
        <w:pStyle w:val="Lijstalinea"/>
        <w:numPr>
          <w:ilvl w:val="0"/>
          <w:numId w:val="11"/>
        </w:numPr>
        <w:spacing w:after="0" w:line="259" w:lineRule="auto"/>
      </w:pPr>
      <w:proofErr w:type="spellStart"/>
      <w:r w:rsidRPr="00B84907">
        <w:rPr>
          <w:b/>
        </w:rPr>
        <w:t>Tagesordnung</w:t>
      </w:r>
      <w:proofErr w:type="spellEnd"/>
      <w:r w:rsidRPr="00B84907">
        <w:rPr>
          <w:b/>
        </w:rPr>
        <w:t xml:space="preserve"> der </w:t>
      </w:r>
      <w:proofErr w:type="spellStart"/>
      <w:r w:rsidRPr="00B84907">
        <w:rPr>
          <w:b/>
        </w:rPr>
        <w:t>Generalversammlung</w:t>
      </w:r>
      <w:proofErr w:type="spellEnd"/>
      <w:r w:rsidRPr="00B84907">
        <w:rPr>
          <w:b/>
        </w:rPr>
        <w:t xml:space="preserve"> </w:t>
      </w:r>
      <w:r w:rsidR="00461F03">
        <w:rPr>
          <w:b/>
        </w:rPr>
        <w:t>16-05-2026</w:t>
      </w:r>
      <w:r w:rsidRPr="00B84907">
        <w:rPr>
          <w:b/>
        </w:rPr>
        <w:t xml:space="preserve"> </w:t>
      </w:r>
    </w:p>
    <w:p w14:paraId="72526095" w14:textId="77777777" w:rsidR="00421D2F" w:rsidRDefault="006D4B5C" w:rsidP="00B84907">
      <w:pPr>
        <w:spacing w:after="0" w:line="259" w:lineRule="auto"/>
        <w:ind w:left="360" w:firstLine="0"/>
      </w:pPr>
      <w:proofErr w:type="spellStart"/>
      <w:r w:rsidRPr="00B84907">
        <w:rPr>
          <w:i/>
        </w:rPr>
        <w:t>Ordre</w:t>
      </w:r>
      <w:proofErr w:type="spellEnd"/>
      <w:r w:rsidRPr="00B84907">
        <w:rPr>
          <w:i/>
        </w:rPr>
        <w:t xml:space="preserve"> du jour de </w:t>
      </w:r>
      <w:proofErr w:type="spellStart"/>
      <w:r w:rsidRPr="00B84907">
        <w:rPr>
          <w:i/>
        </w:rPr>
        <w:t>l’Assemblée</w:t>
      </w:r>
      <w:proofErr w:type="spellEnd"/>
      <w:r w:rsidRPr="00B84907">
        <w:rPr>
          <w:i/>
        </w:rPr>
        <w:t xml:space="preserve"> Générale</w:t>
      </w:r>
      <w:r>
        <w:t xml:space="preserve">  </w:t>
      </w:r>
    </w:p>
    <w:p w14:paraId="6808BD3A" w14:textId="625FEA41" w:rsidR="00421D2F" w:rsidRDefault="006D4B5C" w:rsidP="00B84907">
      <w:pPr>
        <w:ind w:left="360" w:firstLine="0"/>
      </w:pPr>
      <w:r>
        <w:t xml:space="preserve">Agenda of </w:t>
      </w:r>
      <w:proofErr w:type="spellStart"/>
      <w:r>
        <w:t>the</w:t>
      </w:r>
      <w:proofErr w:type="spellEnd"/>
      <w:r>
        <w:t xml:space="preserve"> General Meeting </w:t>
      </w:r>
      <w:r w:rsidR="006205F6">
        <w:br/>
      </w:r>
    </w:p>
    <w:p w14:paraId="5BC3CFBE" w14:textId="41C9EF50" w:rsidR="00614F24" w:rsidRPr="00614F24" w:rsidRDefault="006D4B5C" w:rsidP="00B84907">
      <w:pPr>
        <w:pStyle w:val="Lijstalinea"/>
        <w:numPr>
          <w:ilvl w:val="0"/>
          <w:numId w:val="11"/>
        </w:numPr>
      </w:pPr>
      <w:proofErr w:type="spellStart"/>
      <w:r w:rsidRPr="00B84907">
        <w:rPr>
          <w:b/>
        </w:rPr>
        <w:t>Aufnahme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neuer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Mitglieder</w:t>
      </w:r>
      <w:proofErr w:type="spellEnd"/>
      <w:r w:rsidRPr="00B84907">
        <w:rPr>
          <w:b/>
        </w:rPr>
        <w:t xml:space="preserve"> </w:t>
      </w:r>
    </w:p>
    <w:p w14:paraId="1CEC50C2" w14:textId="77777777" w:rsidR="00461F03" w:rsidRDefault="006D4B5C" w:rsidP="00614F24">
      <w:pPr>
        <w:ind w:left="360" w:firstLine="0"/>
        <w:rPr>
          <w:b/>
        </w:rPr>
      </w:pPr>
      <w:proofErr w:type="spellStart"/>
      <w:r w:rsidRPr="00614F24">
        <w:rPr>
          <w:i/>
        </w:rPr>
        <w:t>Admission</w:t>
      </w:r>
      <w:proofErr w:type="spellEnd"/>
      <w:r w:rsidRPr="00614F24">
        <w:rPr>
          <w:i/>
        </w:rPr>
        <w:t xml:space="preserve"> de nouveaux </w:t>
      </w:r>
      <w:proofErr w:type="spellStart"/>
      <w:r w:rsidRPr="00614F24">
        <w:rPr>
          <w:i/>
        </w:rPr>
        <w:t>membres</w:t>
      </w:r>
      <w:proofErr w:type="spellEnd"/>
      <w:r w:rsidRPr="00614F24">
        <w:rPr>
          <w:i/>
        </w:rPr>
        <w:t xml:space="preserve"> </w:t>
      </w:r>
      <w:r w:rsidR="006205F6" w:rsidRPr="00614F24">
        <w:rPr>
          <w:i/>
        </w:rPr>
        <w:br/>
      </w:r>
      <w:proofErr w:type="spellStart"/>
      <w:r>
        <w:t>Admission</w:t>
      </w:r>
      <w:proofErr w:type="spellEnd"/>
      <w:r>
        <w:t xml:space="preserve"> of new members</w:t>
      </w:r>
      <w:r w:rsidRPr="00B84907">
        <w:rPr>
          <w:b/>
        </w:rPr>
        <w:t xml:space="preserve">  </w:t>
      </w:r>
    </w:p>
    <w:p w14:paraId="51E859EA" w14:textId="77777777" w:rsidR="000B13B1" w:rsidRDefault="00461F03" w:rsidP="00614F24">
      <w:pPr>
        <w:ind w:left="360" w:firstLine="0"/>
        <w:rPr>
          <w:bCs/>
        </w:rPr>
      </w:pPr>
      <w:proofErr w:type="spellStart"/>
      <w:r>
        <w:rPr>
          <w:b/>
        </w:rPr>
        <w:t>Bulgarien</w:t>
      </w:r>
      <w:proofErr w:type="spellEnd"/>
      <w:r>
        <w:rPr>
          <w:b/>
        </w:rPr>
        <w:t xml:space="preserve"> - Bulgaria – </w:t>
      </w:r>
      <w:proofErr w:type="spellStart"/>
      <w:r>
        <w:rPr>
          <w:b/>
        </w:rPr>
        <w:t>Bulgarie</w:t>
      </w:r>
      <w:proofErr w:type="spellEnd"/>
      <w:r>
        <w:rPr>
          <w:b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presentation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Sasho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Sarandev</w:t>
      </w:r>
      <w:proofErr w:type="spellEnd"/>
      <w:r w:rsidR="002E3685">
        <w:rPr>
          <w:bCs/>
        </w:rPr>
        <w:t>)</w:t>
      </w:r>
    </w:p>
    <w:p w14:paraId="59ECC890" w14:textId="77777777" w:rsidR="000B13B1" w:rsidRDefault="000B13B1" w:rsidP="00614F24">
      <w:pPr>
        <w:ind w:left="360" w:firstLine="0"/>
        <w:rPr>
          <w:b/>
        </w:rPr>
      </w:pPr>
    </w:p>
    <w:p w14:paraId="2F5C7675" w14:textId="77777777" w:rsidR="000B13B1" w:rsidRPr="000B13B1" w:rsidRDefault="000B13B1" w:rsidP="00614F24">
      <w:pPr>
        <w:ind w:left="360" w:firstLine="0"/>
        <w:rPr>
          <w:bCs/>
        </w:rPr>
      </w:pPr>
      <w:r w:rsidRPr="000B13B1">
        <w:rPr>
          <w:bCs/>
        </w:rPr>
        <w:t xml:space="preserve">In der Schweiz </w:t>
      </w:r>
      <w:proofErr w:type="spellStart"/>
      <w:r w:rsidRPr="000B13B1">
        <w:rPr>
          <w:bCs/>
        </w:rPr>
        <w:t>gibt</w:t>
      </w:r>
      <w:proofErr w:type="spellEnd"/>
      <w:r w:rsidRPr="000B13B1">
        <w:rPr>
          <w:bCs/>
        </w:rPr>
        <w:t xml:space="preserve"> es </w:t>
      </w:r>
      <w:proofErr w:type="spellStart"/>
      <w:r w:rsidRPr="000B13B1">
        <w:rPr>
          <w:bCs/>
        </w:rPr>
        <w:t>eine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Auseinandersetzung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darüber</w:t>
      </w:r>
      <w:proofErr w:type="spellEnd"/>
      <w:r w:rsidRPr="000B13B1">
        <w:rPr>
          <w:bCs/>
        </w:rPr>
        <w:t xml:space="preserve">, </w:t>
      </w:r>
      <w:proofErr w:type="spellStart"/>
      <w:r w:rsidRPr="000B13B1">
        <w:rPr>
          <w:bCs/>
        </w:rPr>
        <w:t>wer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aktuell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Mitglied</w:t>
      </w:r>
      <w:proofErr w:type="spellEnd"/>
      <w:r w:rsidRPr="000B13B1">
        <w:rPr>
          <w:bCs/>
        </w:rPr>
        <w:t xml:space="preserve"> der EE </w:t>
      </w:r>
      <w:proofErr w:type="spellStart"/>
      <w:r w:rsidRPr="000B13B1">
        <w:rPr>
          <w:bCs/>
        </w:rPr>
        <w:t>ist</w:t>
      </w:r>
      <w:proofErr w:type="spellEnd"/>
      <w:r w:rsidRPr="000B13B1">
        <w:rPr>
          <w:bCs/>
        </w:rPr>
        <w:t xml:space="preserve">. </w:t>
      </w:r>
      <w:proofErr w:type="spellStart"/>
      <w:r w:rsidRPr="000B13B1">
        <w:rPr>
          <w:bCs/>
        </w:rPr>
        <w:t>Wir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haben</w:t>
      </w:r>
      <w:proofErr w:type="spellEnd"/>
      <w:r w:rsidRPr="000B13B1">
        <w:rPr>
          <w:bCs/>
        </w:rPr>
        <w:t xml:space="preserve"> beide </w:t>
      </w:r>
      <w:proofErr w:type="spellStart"/>
      <w:r w:rsidRPr="000B13B1">
        <w:rPr>
          <w:bCs/>
        </w:rPr>
        <w:t>Parteien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aufgefordert</w:t>
      </w:r>
      <w:proofErr w:type="spellEnd"/>
      <w:r w:rsidRPr="000B13B1">
        <w:rPr>
          <w:bCs/>
        </w:rPr>
        <w:t xml:space="preserve">, die </w:t>
      </w:r>
      <w:proofErr w:type="spellStart"/>
      <w:r w:rsidRPr="000B13B1">
        <w:rPr>
          <w:bCs/>
        </w:rPr>
        <w:t>Angelegenheit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zu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klären</w:t>
      </w:r>
      <w:proofErr w:type="spellEnd"/>
      <w:r w:rsidRPr="000B13B1">
        <w:rPr>
          <w:bCs/>
        </w:rPr>
        <w:t xml:space="preserve">. </w:t>
      </w:r>
      <w:proofErr w:type="spellStart"/>
      <w:r w:rsidRPr="000B13B1">
        <w:rPr>
          <w:bCs/>
        </w:rPr>
        <w:t>Wer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ist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derzeit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Mitglied</w:t>
      </w:r>
      <w:proofErr w:type="spellEnd"/>
      <w:r w:rsidRPr="000B13B1">
        <w:rPr>
          <w:bCs/>
        </w:rPr>
        <w:t xml:space="preserve"> der </w:t>
      </w:r>
      <w:proofErr w:type="spellStart"/>
      <w:r w:rsidRPr="000B13B1">
        <w:rPr>
          <w:bCs/>
        </w:rPr>
        <w:t>Sektion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Vögel</w:t>
      </w:r>
      <w:proofErr w:type="spellEnd"/>
      <w:r w:rsidRPr="000B13B1">
        <w:rPr>
          <w:bCs/>
        </w:rPr>
        <w:t xml:space="preserve">? </w:t>
      </w:r>
      <w:proofErr w:type="spellStart"/>
      <w:r w:rsidRPr="000B13B1">
        <w:rPr>
          <w:bCs/>
        </w:rPr>
        <w:t>Darüber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müssen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wir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entscheiden</w:t>
      </w:r>
      <w:proofErr w:type="spellEnd"/>
      <w:r w:rsidRPr="000B13B1">
        <w:rPr>
          <w:bCs/>
        </w:rPr>
        <w:t>.</w:t>
      </w:r>
    </w:p>
    <w:p w14:paraId="29D79633" w14:textId="77777777" w:rsidR="000B13B1" w:rsidRPr="000B13B1" w:rsidRDefault="000B13B1" w:rsidP="00614F24">
      <w:pPr>
        <w:ind w:left="360" w:firstLine="0"/>
        <w:rPr>
          <w:bCs/>
        </w:rPr>
      </w:pPr>
      <w:proofErr w:type="spellStart"/>
      <w:r w:rsidRPr="000B13B1">
        <w:rPr>
          <w:bCs/>
        </w:rPr>
        <w:t>There's</w:t>
      </w:r>
      <w:proofErr w:type="spellEnd"/>
      <w:r w:rsidRPr="000B13B1">
        <w:rPr>
          <w:bCs/>
        </w:rPr>
        <w:t xml:space="preserve"> a </w:t>
      </w:r>
      <w:proofErr w:type="spellStart"/>
      <w:r w:rsidRPr="000B13B1">
        <w:rPr>
          <w:bCs/>
        </w:rPr>
        <w:t>dispute</w:t>
      </w:r>
      <w:proofErr w:type="spellEnd"/>
      <w:r w:rsidRPr="000B13B1">
        <w:rPr>
          <w:bCs/>
        </w:rPr>
        <w:t xml:space="preserve"> in Switzerland </w:t>
      </w:r>
      <w:proofErr w:type="spellStart"/>
      <w:r w:rsidRPr="000B13B1">
        <w:rPr>
          <w:bCs/>
        </w:rPr>
        <w:t>about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who</w:t>
      </w:r>
      <w:proofErr w:type="spellEnd"/>
      <w:r w:rsidRPr="000B13B1">
        <w:rPr>
          <w:bCs/>
        </w:rPr>
        <w:t xml:space="preserve"> is </w:t>
      </w:r>
      <w:proofErr w:type="spellStart"/>
      <w:r w:rsidRPr="000B13B1">
        <w:rPr>
          <w:bCs/>
        </w:rPr>
        <w:t>currently</w:t>
      </w:r>
      <w:proofErr w:type="spellEnd"/>
      <w:r w:rsidRPr="000B13B1">
        <w:rPr>
          <w:bCs/>
        </w:rPr>
        <w:t xml:space="preserve"> a member of </w:t>
      </w:r>
      <w:proofErr w:type="spellStart"/>
      <w:r w:rsidRPr="000B13B1">
        <w:rPr>
          <w:bCs/>
        </w:rPr>
        <w:t>the</w:t>
      </w:r>
      <w:proofErr w:type="spellEnd"/>
      <w:r w:rsidRPr="000B13B1">
        <w:rPr>
          <w:bCs/>
        </w:rPr>
        <w:t xml:space="preserve"> EE. </w:t>
      </w:r>
      <w:proofErr w:type="spellStart"/>
      <w:r w:rsidRPr="000B13B1">
        <w:rPr>
          <w:bCs/>
        </w:rPr>
        <w:t>We've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invited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both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parties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to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clarify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the</w:t>
      </w:r>
      <w:proofErr w:type="spellEnd"/>
      <w:r w:rsidRPr="000B13B1">
        <w:rPr>
          <w:bCs/>
        </w:rPr>
        <w:t xml:space="preserve"> matter. </w:t>
      </w:r>
      <w:proofErr w:type="spellStart"/>
      <w:r w:rsidRPr="000B13B1">
        <w:rPr>
          <w:bCs/>
        </w:rPr>
        <w:t>Who</w:t>
      </w:r>
      <w:proofErr w:type="spellEnd"/>
      <w:r w:rsidRPr="000B13B1">
        <w:rPr>
          <w:bCs/>
        </w:rPr>
        <w:t xml:space="preserve"> is </w:t>
      </w:r>
      <w:proofErr w:type="spellStart"/>
      <w:r w:rsidRPr="000B13B1">
        <w:rPr>
          <w:bCs/>
        </w:rPr>
        <w:t>currently</w:t>
      </w:r>
      <w:proofErr w:type="spellEnd"/>
      <w:r w:rsidRPr="000B13B1">
        <w:rPr>
          <w:bCs/>
        </w:rPr>
        <w:t xml:space="preserve"> a member of </w:t>
      </w:r>
      <w:proofErr w:type="spellStart"/>
      <w:r w:rsidRPr="000B13B1">
        <w:rPr>
          <w:bCs/>
        </w:rPr>
        <w:t>the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Birds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section</w:t>
      </w:r>
      <w:proofErr w:type="spellEnd"/>
      <w:r w:rsidRPr="000B13B1">
        <w:rPr>
          <w:bCs/>
        </w:rPr>
        <w:t xml:space="preserve">? We </w:t>
      </w:r>
      <w:proofErr w:type="spellStart"/>
      <w:r w:rsidRPr="000B13B1">
        <w:rPr>
          <w:bCs/>
        </w:rPr>
        <w:t>need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to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decide</w:t>
      </w:r>
      <w:proofErr w:type="spellEnd"/>
      <w:r w:rsidRPr="000B13B1">
        <w:rPr>
          <w:bCs/>
        </w:rPr>
        <w:t xml:space="preserve"> on </w:t>
      </w:r>
      <w:proofErr w:type="spellStart"/>
      <w:r w:rsidRPr="000B13B1">
        <w:rPr>
          <w:bCs/>
        </w:rPr>
        <w:t>that</w:t>
      </w:r>
      <w:proofErr w:type="spellEnd"/>
      <w:r w:rsidRPr="000B13B1">
        <w:rPr>
          <w:bCs/>
        </w:rPr>
        <w:t>.</w:t>
      </w:r>
    </w:p>
    <w:p w14:paraId="24C48F0A" w14:textId="69B57483" w:rsidR="00421D2F" w:rsidRDefault="000B13B1" w:rsidP="00614F24">
      <w:pPr>
        <w:ind w:left="360" w:firstLine="0"/>
      </w:pPr>
      <w:proofErr w:type="spellStart"/>
      <w:r w:rsidRPr="000B13B1">
        <w:rPr>
          <w:bCs/>
        </w:rPr>
        <w:t>Il</w:t>
      </w:r>
      <w:proofErr w:type="spellEnd"/>
      <w:r w:rsidRPr="000B13B1">
        <w:rPr>
          <w:bCs/>
        </w:rPr>
        <w:t xml:space="preserve"> y a </w:t>
      </w:r>
      <w:proofErr w:type="spellStart"/>
      <w:r w:rsidRPr="000B13B1">
        <w:rPr>
          <w:bCs/>
        </w:rPr>
        <w:t>un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différend</w:t>
      </w:r>
      <w:proofErr w:type="spellEnd"/>
      <w:r w:rsidRPr="000B13B1">
        <w:rPr>
          <w:bCs/>
        </w:rPr>
        <w:t xml:space="preserve"> en Suisse </w:t>
      </w:r>
      <w:proofErr w:type="spellStart"/>
      <w:r w:rsidRPr="000B13B1">
        <w:rPr>
          <w:bCs/>
        </w:rPr>
        <w:t>concernant</w:t>
      </w:r>
      <w:proofErr w:type="spellEnd"/>
      <w:r w:rsidRPr="000B13B1">
        <w:rPr>
          <w:bCs/>
        </w:rPr>
        <w:t xml:space="preserve"> la </w:t>
      </w:r>
      <w:proofErr w:type="spellStart"/>
      <w:r w:rsidRPr="000B13B1">
        <w:rPr>
          <w:bCs/>
        </w:rPr>
        <w:t>composition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actuelle</w:t>
      </w:r>
      <w:proofErr w:type="spellEnd"/>
      <w:r w:rsidRPr="000B13B1">
        <w:rPr>
          <w:bCs/>
        </w:rPr>
        <w:t xml:space="preserve"> de </w:t>
      </w:r>
      <w:proofErr w:type="spellStart"/>
      <w:r w:rsidRPr="000B13B1">
        <w:rPr>
          <w:bCs/>
        </w:rPr>
        <w:t>l'EE</w:t>
      </w:r>
      <w:proofErr w:type="spellEnd"/>
      <w:r w:rsidRPr="000B13B1">
        <w:rPr>
          <w:bCs/>
        </w:rPr>
        <w:t xml:space="preserve">. </w:t>
      </w:r>
      <w:proofErr w:type="spellStart"/>
      <w:r w:rsidRPr="000B13B1">
        <w:rPr>
          <w:bCs/>
        </w:rPr>
        <w:t>Nous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avons</w:t>
      </w:r>
      <w:proofErr w:type="spellEnd"/>
      <w:r w:rsidRPr="000B13B1">
        <w:rPr>
          <w:bCs/>
        </w:rPr>
        <w:t xml:space="preserve"> invité les deux </w:t>
      </w:r>
      <w:proofErr w:type="spellStart"/>
      <w:r w:rsidRPr="000B13B1">
        <w:rPr>
          <w:bCs/>
        </w:rPr>
        <w:t>parties</w:t>
      </w:r>
      <w:proofErr w:type="spellEnd"/>
      <w:r w:rsidRPr="000B13B1">
        <w:rPr>
          <w:bCs/>
        </w:rPr>
        <w:t xml:space="preserve"> à </w:t>
      </w:r>
      <w:proofErr w:type="spellStart"/>
      <w:r w:rsidRPr="000B13B1">
        <w:rPr>
          <w:bCs/>
        </w:rPr>
        <w:t>clarifier</w:t>
      </w:r>
      <w:proofErr w:type="spellEnd"/>
      <w:r w:rsidRPr="000B13B1">
        <w:rPr>
          <w:bCs/>
        </w:rPr>
        <w:t xml:space="preserve"> la </w:t>
      </w:r>
      <w:proofErr w:type="spellStart"/>
      <w:r w:rsidRPr="000B13B1">
        <w:rPr>
          <w:bCs/>
        </w:rPr>
        <w:t>situation</w:t>
      </w:r>
      <w:proofErr w:type="spellEnd"/>
      <w:r w:rsidRPr="000B13B1">
        <w:rPr>
          <w:bCs/>
        </w:rPr>
        <w:t xml:space="preserve">. </w:t>
      </w:r>
      <w:proofErr w:type="spellStart"/>
      <w:r w:rsidRPr="000B13B1">
        <w:rPr>
          <w:bCs/>
        </w:rPr>
        <w:t>Qui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est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actuellement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membre</w:t>
      </w:r>
      <w:proofErr w:type="spellEnd"/>
      <w:r w:rsidRPr="000B13B1">
        <w:rPr>
          <w:bCs/>
        </w:rPr>
        <w:t xml:space="preserve"> de la </w:t>
      </w:r>
      <w:proofErr w:type="spellStart"/>
      <w:r w:rsidRPr="000B13B1">
        <w:rPr>
          <w:bCs/>
        </w:rPr>
        <w:t>section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lastRenderedPageBreak/>
        <w:t>Oiseaux</w:t>
      </w:r>
      <w:proofErr w:type="spellEnd"/>
      <w:r w:rsidRPr="000B13B1">
        <w:rPr>
          <w:bCs/>
        </w:rPr>
        <w:t xml:space="preserve"> ? </w:t>
      </w:r>
      <w:proofErr w:type="spellStart"/>
      <w:r w:rsidRPr="000B13B1">
        <w:rPr>
          <w:bCs/>
        </w:rPr>
        <w:t>Nous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devons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trancher</w:t>
      </w:r>
      <w:proofErr w:type="spellEnd"/>
      <w:r w:rsidRPr="000B13B1">
        <w:rPr>
          <w:bCs/>
        </w:rPr>
        <w:t xml:space="preserve"> </w:t>
      </w:r>
      <w:proofErr w:type="spellStart"/>
      <w:r w:rsidRPr="000B13B1">
        <w:rPr>
          <w:bCs/>
        </w:rPr>
        <w:t>ce</w:t>
      </w:r>
      <w:proofErr w:type="spellEnd"/>
      <w:r w:rsidRPr="000B13B1">
        <w:rPr>
          <w:bCs/>
        </w:rPr>
        <w:t xml:space="preserve"> point.</w:t>
      </w:r>
      <w:r w:rsidR="00614F24">
        <w:rPr>
          <w:b/>
        </w:rPr>
        <w:br/>
      </w:r>
    </w:p>
    <w:p w14:paraId="23B03CBD" w14:textId="63317E08" w:rsidR="00421D2F" w:rsidRDefault="006D4B5C" w:rsidP="00B84907">
      <w:pPr>
        <w:pStyle w:val="Lijstalinea"/>
        <w:numPr>
          <w:ilvl w:val="0"/>
          <w:numId w:val="11"/>
        </w:numPr>
        <w:spacing w:after="0" w:line="259" w:lineRule="auto"/>
      </w:pPr>
      <w:r w:rsidRPr="00B84907">
        <w:rPr>
          <w:b/>
        </w:rPr>
        <w:t xml:space="preserve">Bericht </w:t>
      </w:r>
      <w:proofErr w:type="spellStart"/>
      <w:r w:rsidRPr="00B84907">
        <w:rPr>
          <w:b/>
        </w:rPr>
        <w:t>aus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dem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Tierschutz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Beirat</w:t>
      </w:r>
      <w:proofErr w:type="spellEnd"/>
      <w:r w:rsidRPr="00B84907">
        <w:rPr>
          <w:b/>
        </w:rPr>
        <w:t xml:space="preserve"> </w:t>
      </w:r>
    </w:p>
    <w:p w14:paraId="3B16EACA" w14:textId="77777777" w:rsidR="00421D2F" w:rsidRDefault="006D4B5C" w:rsidP="00B84907">
      <w:pPr>
        <w:ind w:left="360" w:firstLine="0"/>
      </w:pPr>
      <w:r w:rsidRPr="00B84907">
        <w:rPr>
          <w:i/>
        </w:rPr>
        <w:t xml:space="preserve">Rapport du </w:t>
      </w:r>
      <w:proofErr w:type="spellStart"/>
      <w:r w:rsidRPr="00B84907">
        <w:rPr>
          <w:i/>
        </w:rPr>
        <w:t>Conseil</w:t>
      </w:r>
      <w:proofErr w:type="spellEnd"/>
      <w:r w:rsidRPr="00B84907">
        <w:rPr>
          <w:i/>
        </w:rPr>
        <w:t xml:space="preserve"> </w:t>
      </w:r>
      <w:proofErr w:type="spellStart"/>
      <w:r w:rsidRPr="00B84907">
        <w:rPr>
          <w:i/>
        </w:rPr>
        <w:t>consultatif</w:t>
      </w:r>
      <w:proofErr w:type="spellEnd"/>
      <w:r w:rsidRPr="00B84907">
        <w:rPr>
          <w:i/>
        </w:rPr>
        <w:t xml:space="preserve"> du </w:t>
      </w:r>
      <w:proofErr w:type="spellStart"/>
      <w:r w:rsidRPr="00B84907">
        <w:rPr>
          <w:i/>
        </w:rPr>
        <w:t>protection</w:t>
      </w:r>
      <w:proofErr w:type="spellEnd"/>
      <w:r w:rsidRPr="00B84907">
        <w:rPr>
          <w:i/>
        </w:rPr>
        <w:t xml:space="preserve"> des </w:t>
      </w:r>
      <w:proofErr w:type="spellStart"/>
      <w:r w:rsidRPr="00B84907">
        <w:rPr>
          <w:i/>
        </w:rPr>
        <w:t>animaux</w:t>
      </w:r>
      <w:proofErr w:type="spellEnd"/>
      <w:r w:rsidRPr="00B84907">
        <w:rPr>
          <w:i/>
        </w:rPr>
        <w:t xml:space="preserve"> </w:t>
      </w:r>
    </w:p>
    <w:p w14:paraId="122B1B9A" w14:textId="5207066E" w:rsidR="00B84907" w:rsidRDefault="006D4B5C" w:rsidP="00B84907">
      <w:pPr>
        <w:ind w:left="360" w:firstLine="0"/>
      </w:pPr>
      <w:r>
        <w:t xml:space="preserve">Report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board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health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 w:rsidR="006205F6">
        <w:br/>
      </w:r>
    </w:p>
    <w:p w14:paraId="65B6C124" w14:textId="5499C5D5" w:rsidR="00421D2F" w:rsidRDefault="0052296E" w:rsidP="00B84907">
      <w:pPr>
        <w:pStyle w:val="Lijstalinea"/>
        <w:numPr>
          <w:ilvl w:val="0"/>
          <w:numId w:val="11"/>
        </w:numPr>
        <w:spacing w:after="7" w:line="259" w:lineRule="auto"/>
      </w:pPr>
      <w:r>
        <w:rPr>
          <w:b/>
        </w:rPr>
        <w:t xml:space="preserve">Bericht </w:t>
      </w:r>
      <w:proofErr w:type="spellStart"/>
      <w:r>
        <w:rPr>
          <w:b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</w:t>
      </w:r>
      <w:proofErr w:type="spellEnd"/>
      <w:r>
        <w:rPr>
          <w:b/>
        </w:rPr>
        <w:t xml:space="preserve"> </w:t>
      </w:r>
      <w:r w:rsidR="006D4B5C" w:rsidRPr="00B84907">
        <w:rPr>
          <w:b/>
        </w:rPr>
        <w:t xml:space="preserve">Standardkommission </w:t>
      </w:r>
      <w:r w:rsidR="006D4B5C">
        <w:t xml:space="preserve"> </w:t>
      </w:r>
    </w:p>
    <w:p w14:paraId="2F1C7A6A" w14:textId="16ED1DEF" w:rsidR="00421D2F" w:rsidRDefault="0052296E" w:rsidP="00B84907">
      <w:pPr>
        <w:ind w:left="360" w:firstLine="0"/>
      </w:pPr>
      <w:proofErr w:type="spellStart"/>
      <w:r>
        <w:rPr>
          <w:i/>
        </w:rPr>
        <w:t>Papport</w:t>
      </w:r>
      <w:proofErr w:type="spellEnd"/>
      <w:r>
        <w:rPr>
          <w:i/>
        </w:rPr>
        <w:t xml:space="preserve"> du </w:t>
      </w:r>
      <w:proofErr w:type="spellStart"/>
      <w:r w:rsidR="006D4B5C" w:rsidRPr="00B84907">
        <w:rPr>
          <w:i/>
        </w:rPr>
        <w:t>Commission</w:t>
      </w:r>
      <w:proofErr w:type="spellEnd"/>
      <w:r w:rsidR="006D4B5C" w:rsidRPr="00B84907">
        <w:rPr>
          <w:i/>
        </w:rPr>
        <w:t xml:space="preserve"> des Standards</w:t>
      </w:r>
      <w:r w:rsidR="006D4B5C">
        <w:t xml:space="preserve">  </w:t>
      </w:r>
    </w:p>
    <w:p w14:paraId="04A26C5D" w14:textId="6778EEF4" w:rsidR="00B13123" w:rsidRPr="0064491F" w:rsidRDefault="0052296E" w:rsidP="0064491F">
      <w:pPr>
        <w:ind w:left="360" w:firstLine="0"/>
      </w:pPr>
      <w:r>
        <w:t xml:space="preserve">Report of </w:t>
      </w:r>
      <w:proofErr w:type="spellStart"/>
      <w:r>
        <w:t>the</w:t>
      </w:r>
      <w:proofErr w:type="spellEnd"/>
      <w:r>
        <w:t xml:space="preserve"> </w:t>
      </w:r>
      <w:r w:rsidR="006D4B5C">
        <w:t>Standard-</w:t>
      </w:r>
      <w:proofErr w:type="spellStart"/>
      <w:r w:rsidR="006D4B5C">
        <w:t>Commission</w:t>
      </w:r>
      <w:proofErr w:type="spellEnd"/>
      <w:r w:rsidR="006D4B5C">
        <w:t xml:space="preserve">  </w:t>
      </w:r>
      <w:r w:rsidR="006205F6">
        <w:br/>
      </w:r>
      <w:r w:rsidR="006D4B5C" w:rsidRPr="00B84907">
        <w:rPr>
          <w:b/>
          <w:bCs/>
        </w:rPr>
        <w:br/>
      </w:r>
      <w:r w:rsidR="006205F6">
        <w:rPr>
          <w:b/>
        </w:rPr>
        <w:t>1</w:t>
      </w:r>
      <w:r w:rsidR="0064491F">
        <w:rPr>
          <w:b/>
        </w:rPr>
        <w:t>0</w:t>
      </w:r>
      <w:r w:rsidR="006205F6">
        <w:rPr>
          <w:b/>
        </w:rPr>
        <w:t xml:space="preserve">. </w:t>
      </w:r>
      <w:proofErr w:type="spellStart"/>
      <w:r w:rsidR="00B13123" w:rsidRPr="00B84907">
        <w:rPr>
          <w:b/>
        </w:rPr>
        <w:t>Rassebezogene</w:t>
      </w:r>
      <w:proofErr w:type="spellEnd"/>
      <w:r w:rsidR="00B13123" w:rsidRPr="00B84907">
        <w:rPr>
          <w:b/>
        </w:rPr>
        <w:t xml:space="preserve"> </w:t>
      </w:r>
      <w:proofErr w:type="spellStart"/>
      <w:r w:rsidR="00B13123" w:rsidRPr="00B84907">
        <w:rPr>
          <w:b/>
        </w:rPr>
        <w:t>Europaschauen</w:t>
      </w:r>
      <w:proofErr w:type="spellEnd"/>
      <w:r w:rsidR="00B13123" w:rsidRPr="00B84907">
        <w:rPr>
          <w:b/>
        </w:rPr>
        <w:t xml:space="preserve"> 202</w:t>
      </w:r>
      <w:r w:rsidR="00596E95">
        <w:rPr>
          <w:b/>
        </w:rPr>
        <w:t>5</w:t>
      </w:r>
      <w:r w:rsidR="00B13123" w:rsidRPr="00B84907">
        <w:rPr>
          <w:b/>
        </w:rPr>
        <w:t xml:space="preserve"> </w:t>
      </w:r>
    </w:p>
    <w:p w14:paraId="77EA852A" w14:textId="5E784E07" w:rsidR="00B13123" w:rsidRPr="00B84907" w:rsidRDefault="00B13123" w:rsidP="00B84907">
      <w:pPr>
        <w:ind w:left="360" w:right="5212" w:firstLine="0"/>
        <w:rPr>
          <w:b/>
        </w:rPr>
      </w:pPr>
      <w:r w:rsidRPr="00B84907">
        <w:rPr>
          <w:i/>
        </w:rPr>
        <w:t xml:space="preserve">Exposition </w:t>
      </w:r>
      <w:proofErr w:type="spellStart"/>
      <w:r w:rsidRPr="00B84907">
        <w:rPr>
          <w:i/>
        </w:rPr>
        <w:t>européenne</w:t>
      </w:r>
      <w:proofErr w:type="spellEnd"/>
      <w:r w:rsidRPr="00B84907">
        <w:rPr>
          <w:i/>
        </w:rPr>
        <w:t xml:space="preserve"> </w:t>
      </w:r>
      <w:r w:rsidRPr="00B84907">
        <w:rPr>
          <w:b/>
          <w:i/>
        </w:rPr>
        <w:t xml:space="preserve"> </w:t>
      </w:r>
      <w:r w:rsidRPr="00B84907">
        <w:rPr>
          <w:b/>
          <w:i/>
        </w:rPr>
        <w:br/>
      </w:r>
      <w:r>
        <w:t xml:space="preserve">European </w:t>
      </w:r>
      <w:proofErr w:type="spellStart"/>
      <w:r>
        <w:t>expositions</w:t>
      </w:r>
      <w:proofErr w:type="spellEnd"/>
      <w:r>
        <w:t xml:space="preserve">   </w:t>
      </w:r>
      <w:r w:rsidR="00614F24">
        <w:br/>
      </w:r>
      <w:proofErr w:type="spellStart"/>
      <w:r w:rsidRPr="00614F24">
        <w:rPr>
          <w:bCs/>
        </w:rPr>
        <w:t>Zurückblick</w:t>
      </w:r>
      <w:proofErr w:type="spellEnd"/>
      <w:r w:rsidRPr="00614F24">
        <w:rPr>
          <w:bCs/>
        </w:rPr>
        <w:t>/</w:t>
      </w:r>
      <w:r w:rsidR="00614F24">
        <w:rPr>
          <w:bCs/>
        </w:rPr>
        <w:br/>
      </w:r>
      <w:proofErr w:type="spellStart"/>
      <w:r w:rsidRPr="00614F24">
        <w:rPr>
          <w:bCs/>
        </w:rPr>
        <w:t>Lookingback</w:t>
      </w:r>
      <w:proofErr w:type="spellEnd"/>
      <w:r w:rsidRPr="00614F24">
        <w:rPr>
          <w:bCs/>
        </w:rPr>
        <w:t>/</w:t>
      </w:r>
      <w:r w:rsidR="006D4B5C" w:rsidRPr="00614F24">
        <w:rPr>
          <w:bCs/>
        </w:rPr>
        <w:br/>
      </w:r>
      <w:proofErr w:type="spellStart"/>
      <w:r w:rsidR="00614F24">
        <w:rPr>
          <w:bCs/>
        </w:rPr>
        <w:t>R</w:t>
      </w:r>
      <w:r w:rsidRPr="00614F24">
        <w:rPr>
          <w:bCs/>
        </w:rPr>
        <w:t>egard</w:t>
      </w:r>
      <w:r w:rsidR="006D4B5C" w:rsidRPr="00614F24">
        <w:rPr>
          <w:bCs/>
        </w:rPr>
        <w:t>er</w:t>
      </w:r>
      <w:proofErr w:type="spellEnd"/>
      <w:r w:rsidRPr="00614F24">
        <w:rPr>
          <w:bCs/>
        </w:rPr>
        <w:t xml:space="preserve"> en </w:t>
      </w:r>
      <w:proofErr w:type="spellStart"/>
      <w:r w:rsidRPr="00614F24">
        <w:rPr>
          <w:bCs/>
        </w:rPr>
        <w:t>arrière</w:t>
      </w:r>
      <w:proofErr w:type="spellEnd"/>
      <w:r w:rsidR="006205F6">
        <w:rPr>
          <w:b/>
        </w:rPr>
        <w:br/>
      </w:r>
    </w:p>
    <w:p w14:paraId="4299FC2B" w14:textId="4567FFB6" w:rsidR="00421D2F" w:rsidRDefault="006205F6" w:rsidP="00B84907">
      <w:pPr>
        <w:spacing w:after="0" w:line="259" w:lineRule="auto"/>
        <w:ind w:left="360" w:firstLine="0"/>
      </w:pPr>
      <w:bookmarkStart w:id="0" w:name="_Hlk159859076"/>
      <w:r>
        <w:rPr>
          <w:b/>
        </w:rPr>
        <w:t>1</w:t>
      </w:r>
      <w:r w:rsidR="0064491F">
        <w:rPr>
          <w:b/>
        </w:rPr>
        <w:t>1</w:t>
      </w:r>
      <w:r>
        <w:rPr>
          <w:b/>
        </w:rPr>
        <w:t xml:space="preserve">. </w:t>
      </w:r>
      <w:proofErr w:type="spellStart"/>
      <w:r w:rsidR="006D4B5C" w:rsidRPr="00B84907">
        <w:rPr>
          <w:b/>
        </w:rPr>
        <w:t>Rassebezogene</w:t>
      </w:r>
      <w:proofErr w:type="spellEnd"/>
      <w:r w:rsidR="006D4B5C" w:rsidRPr="00B84907">
        <w:rPr>
          <w:b/>
        </w:rPr>
        <w:t xml:space="preserve"> </w:t>
      </w:r>
      <w:proofErr w:type="spellStart"/>
      <w:r w:rsidR="006D4B5C" w:rsidRPr="00B84907">
        <w:rPr>
          <w:b/>
        </w:rPr>
        <w:t>Europaschauen</w:t>
      </w:r>
      <w:proofErr w:type="spellEnd"/>
      <w:r w:rsidR="006D4B5C" w:rsidRPr="00B84907">
        <w:rPr>
          <w:b/>
        </w:rPr>
        <w:t xml:space="preserve"> </w:t>
      </w:r>
      <w:r w:rsidR="00137708">
        <w:rPr>
          <w:b/>
        </w:rPr>
        <w:t>2026</w:t>
      </w:r>
      <w:r w:rsidR="006D4B5C" w:rsidRPr="00B84907">
        <w:rPr>
          <w:b/>
        </w:rPr>
        <w:t xml:space="preserve"> </w:t>
      </w:r>
      <w:r w:rsidR="0052296E">
        <w:rPr>
          <w:b/>
        </w:rPr>
        <w:t>2027…..</w:t>
      </w:r>
      <w:r w:rsidR="002E3685">
        <w:rPr>
          <w:b/>
        </w:rPr>
        <w:t xml:space="preserve"> </w:t>
      </w:r>
    </w:p>
    <w:p w14:paraId="72E81D50" w14:textId="6F0E41AA" w:rsidR="00421D2F" w:rsidRPr="00614F24" w:rsidRDefault="006D4B5C" w:rsidP="002E3685">
      <w:pPr>
        <w:ind w:left="360" w:right="-586" w:firstLine="0"/>
      </w:pPr>
      <w:r w:rsidRPr="00B84907">
        <w:rPr>
          <w:i/>
        </w:rPr>
        <w:t xml:space="preserve">Exposition </w:t>
      </w:r>
      <w:proofErr w:type="spellStart"/>
      <w:r w:rsidRPr="00B84907">
        <w:rPr>
          <w:i/>
        </w:rPr>
        <w:t>européenne</w:t>
      </w:r>
      <w:proofErr w:type="spellEnd"/>
      <w:r w:rsidRPr="00B84907">
        <w:rPr>
          <w:i/>
        </w:rPr>
        <w:t xml:space="preserve"> </w:t>
      </w:r>
      <w:r w:rsidRPr="00B84907">
        <w:rPr>
          <w:b/>
          <w:i/>
        </w:rPr>
        <w:t xml:space="preserve"> </w:t>
      </w:r>
      <w:r w:rsidR="00B13123" w:rsidRPr="00B84907">
        <w:rPr>
          <w:b/>
          <w:i/>
        </w:rPr>
        <w:br/>
      </w:r>
      <w:r>
        <w:t xml:space="preserve">European </w:t>
      </w:r>
      <w:proofErr w:type="spellStart"/>
      <w:r>
        <w:t>expositions</w:t>
      </w:r>
      <w:proofErr w:type="spellEnd"/>
      <w:r>
        <w:t xml:space="preserve"> </w:t>
      </w:r>
      <w:bookmarkEnd w:id="0"/>
      <w:r w:rsidR="00614F24">
        <w:br/>
      </w:r>
      <w:r w:rsidR="00B13123" w:rsidRPr="00614F24">
        <w:t>Kandidaten</w:t>
      </w:r>
      <w:r w:rsidR="0064491F">
        <w:t>/</w:t>
      </w:r>
      <w:r w:rsidR="00B13123" w:rsidRPr="00614F24">
        <w:t>Candidates/</w:t>
      </w:r>
      <w:proofErr w:type="spellStart"/>
      <w:r w:rsidR="00B13123" w:rsidRPr="00614F24">
        <w:t>Candidats</w:t>
      </w:r>
      <w:proofErr w:type="spellEnd"/>
      <w:r w:rsidR="00461F03">
        <w:t>:</w:t>
      </w:r>
      <w:r w:rsidR="00461F03">
        <w:br/>
      </w:r>
      <w:r w:rsidR="00461F03" w:rsidRPr="00461F03">
        <w:t xml:space="preserve">Deutsche </w:t>
      </w:r>
      <w:proofErr w:type="spellStart"/>
      <w:r w:rsidR="00461F03" w:rsidRPr="00461F03">
        <w:t>Hauben</w:t>
      </w:r>
      <w:proofErr w:type="spellEnd"/>
      <w:r w:rsidR="00461F03" w:rsidRPr="00461F03">
        <w:t xml:space="preserve"> </w:t>
      </w:r>
      <w:proofErr w:type="spellStart"/>
      <w:r w:rsidR="00461F03" w:rsidRPr="00461F03">
        <w:t>Kanarien</w:t>
      </w:r>
      <w:proofErr w:type="spellEnd"/>
      <w:r w:rsidR="00461F03">
        <w:t xml:space="preserve"> (</w:t>
      </w:r>
      <w:proofErr w:type="spellStart"/>
      <w:r w:rsidR="002E3685">
        <w:t>presentation</w:t>
      </w:r>
      <w:proofErr w:type="spellEnd"/>
      <w:r w:rsidR="002E3685">
        <w:t xml:space="preserve"> </w:t>
      </w:r>
      <w:r w:rsidR="00461F03">
        <w:t xml:space="preserve">Sven </w:t>
      </w:r>
      <w:proofErr w:type="spellStart"/>
      <w:r w:rsidR="00461F03">
        <w:t>Pukat</w:t>
      </w:r>
      <w:proofErr w:type="spellEnd"/>
      <w:r w:rsidR="00461F03">
        <w:t>)</w:t>
      </w:r>
      <w:r w:rsidR="006205F6" w:rsidRPr="00614F24">
        <w:br/>
      </w:r>
    </w:p>
    <w:p w14:paraId="0C3F1854" w14:textId="724399F4" w:rsidR="00421D2F" w:rsidRDefault="006205F6" w:rsidP="00B84907">
      <w:pPr>
        <w:spacing w:after="7" w:line="259" w:lineRule="auto"/>
        <w:ind w:left="360" w:firstLine="0"/>
      </w:pPr>
      <w:r>
        <w:rPr>
          <w:b/>
        </w:rPr>
        <w:t>1</w:t>
      </w:r>
      <w:r w:rsidR="0064491F">
        <w:rPr>
          <w:b/>
        </w:rPr>
        <w:t>2</w:t>
      </w:r>
      <w:r>
        <w:rPr>
          <w:b/>
        </w:rPr>
        <w:t xml:space="preserve">. </w:t>
      </w:r>
      <w:proofErr w:type="spellStart"/>
      <w:r w:rsidR="006D4B5C" w:rsidRPr="00B84907">
        <w:rPr>
          <w:b/>
        </w:rPr>
        <w:t>Bundesschau</w:t>
      </w:r>
      <w:proofErr w:type="spellEnd"/>
      <w:r w:rsidR="006D4B5C" w:rsidRPr="00B84907">
        <w:rPr>
          <w:b/>
        </w:rPr>
        <w:t>/</w:t>
      </w:r>
      <w:proofErr w:type="spellStart"/>
      <w:r w:rsidR="006D4B5C" w:rsidRPr="00B84907">
        <w:rPr>
          <w:b/>
        </w:rPr>
        <w:t>Meisterschaften</w:t>
      </w:r>
      <w:proofErr w:type="spellEnd"/>
      <w:r w:rsidR="006D4B5C" w:rsidRPr="00B84907">
        <w:rPr>
          <w:b/>
        </w:rPr>
        <w:t xml:space="preserve"> in den </w:t>
      </w:r>
      <w:proofErr w:type="spellStart"/>
      <w:r w:rsidR="006D4B5C" w:rsidRPr="00B84907">
        <w:rPr>
          <w:b/>
        </w:rPr>
        <w:t>verschiedenen</w:t>
      </w:r>
      <w:proofErr w:type="spellEnd"/>
      <w:r w:rsidR="006D4B5C" w:rsidRPr="00B84907">
        <w:rPr>
          <w:b/>
        </w:rPr>
        <w:t xml:space="preserve"> </w:t>
      </w:r>
      <w:proofErr w:type="spellStart"/>
      <w:r w:rsidR="006D4B5C" w:rsidRPr="00B84907">
        <w:rPr>
          <w:b/>
        </w:rPr>
        <w:t>Mitgliedsländern</w:t>
      </w:r>
      <w:proofErr w:type="spellEnd"/>
      <w:r w:rsidR="006D4B5C" w:rsidRPr="00B84907">
        <w:rPr>
          <w:b/>
        </w:rPr>
        <w:t>?</w:t>
      </w:r>
      <w:r w:rsidR="006D4B5C">
        <w:t xml:space="preserve"> </w:t>
      </w:r>
    </w:p>
    <w:p w14:paraId="55C66778" w14:textId="77777777" w:rsidR="0052296E" w:rsidRDefault="006D4B5C" w:rsidP="00B84907">
      <w:pPr>
        <w:ind w:left="360" w:right="2303" w:firstLine="0"/>
        <w:rPr>
          <w:i/>
        </w:rPr>
      </w:pPr>
      <w:r w:rsidRPr="00B84907">
        <w:rPr>
          <w:i/>
        </w:rPr>
        <w:t xml:space="preserve">Exposition nationale dans les différents </w:t>
      </w:r>
      <w:proofErr w:type="spellStart"/>
      <w:r w:rsidRPr="00B84907">
        <w:rPr>
          <w:i/>
        </w:rPr>
        <w:t>Etats</w:t>
      </w:r>
      <w:proofErr w:type="spellEnd"/>
      <w:r w:rsidRPr="00B84907">
        <w:rPr>
          <w:i/>
        </w:rPr>
        <w:t xml:space="preserve"> </w:t>
      </w:r>
      <w:proofErr w:type="spellStart"/>
      <w:r w:rsidRPr="00B84907">
        <w:rPr>
          <w:i/>
        </w:rPr>
        <w:t>membres</w:t>
      </w:r>
      <w:proofErr w:type="spellEnd"/>
      <w:r w:rsidRPr="00B84907">
        <w:rPr>
          <w:i/>
        </w:rPr>
        <w:t xml:space="preserve"> ? </w:t>
      </w:r>
    </w:p>
    <w:p w14:paraId="6B9504E9" w14:textId="330EB1C3" w:rsidR="00421D2F" w:rsidRDefault="006D4B5C" w:rsidP="00B84907">
      <w:pPr>
        <w:ind w:left="360" w:right="2303" w:firstLine="0"/>
      </w:pPr>
      <w:r>
        <w:t xml:space="preserve">Federal show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member </w:t>
      </w:r>
      <w:proofErr w:type="spellStart"/>
      <w:r>
        <w:t>states</w:t>
      </w:r>
      <w:proofErr w:type="spellEnd"/>
      <w:r>
        <w:t xml:space="preserve">.  </w:t>
      </w:r>
      <w:r w:rsidR="006205F6">
        <w:br/>
      </w:r>
    </w:p>
    <w:p w14:paraId="0F87C51E" w14:textId="19B40DF7" w:rsidR="00421D2F" w:rsidRDefault="006205F6" w:rsidP="00B84907">
      <w:pPr>
        <w:spacing w:after="9" w:line="259" w:lineRule="auto"/>
        <w:ind w:left="360" w:firstLine="0"/>
      </w:pPr>
      <w:r>
        <w:rPr>
          <w:b/>
        </w:rPr>
        <w:t>1</w:t>
      </w:r>
      <w:r w:rsidR="0064491F">
        <w:rPr>
          <w:b/>
        </w:rPr>
        <w:t>3</w:t>
      </w:r>
      <w:r>
        <w:rPr>
          <w:b/>
        </w:rPr>
        <w:t xml:space="preserve">. </w:t>
      </w:r>
      <w:proofErr w:type="spellStart"/>
      <w:r w:rsidR="006D4B5C" w:rsidRPr="00B84907">
        <w:rPr>
          <w:b/>
        </w:rPr>
        <w:t>Wahlen</w:t>
      </w:r>
      <w:proofErr w:type="spellEnd"/>
      <w:r w:rsidR="006D4B5C" w:rsidRPr="00B84907">
        <w:rPr>
          <w:b/>
        </w:rPr>
        <w:t xml:space="preserve"> </w:t>
      </w:r>
      <w:proofErr w:type="spellStart"/>
      <w:r w:rsidR="006D4B5C" w:rsidRPr="00B84907">
        <w:rPr>
          <w:b/>
        </w:rPr>
        <w:t>gemäß</w:t>
      </w:r>
      <w:proofErr w:type="spellEnd"/>
      <w:r w:rsidR="006D4B5C" w:rsidRPr="00B84907">
        <w:rPr>
          <w:b/>
        </w:rPr>
        <w:t xml:space="preserve"> § 12.2 der EE-Statuten. </w:t>
      </w:r>
      <w:r>
        <w:rPr>
          <w:b/>
        </w:rPr>
        <w:br/>
      </w:r>
      <w:proofErr w:type="spellStart"/>
      <w:r w:rsidR="006D4B5C" w:rsidRPr="00B84907">
        <w:rPr>
          <w:i/>
        </w:rPr>
        <w:t>Élections</w:t>
      </w:r>
      <w:proofErr w:type="spellEnd"/>
      <w:r w:rsidR="006D4B5C" w:rsidRPr="00B84907">
        <w:rPr>
          <w:i/>
        </w:rPr>
        <w:t xml:space="preserve"> </w:t>
      </w:r>
      <w:proofErr w:type="spellStart"/>
      <w:r w:rsidR="006D4B5C" w:rsidRPr="00B84907">
        <w:rPr>
          <w:i/>
        </w:rPr>
        <w:t>aux</w:t>
      </w:r>
      <w:proofErr w:type="spellEnd"/>
      <w:r w:rsidR="006D4B5C" w:rsidRPr="00B84907">
        <w:rPr>
          <w:i/>
        </w:rPr>
        <w:t xml:space="preserve"> </w:t>
      </w:r>
      <w:proofErr w:type="spellStart"/>
      <w:r w:rsidR="006D4B5C" w:rsidRPr="00B84907">
        <w:rPr>
          <w:i/>
        </w:rPr>
        <w:t>termes</w:t>
      </w:r>
      <w:proofErr w:type="spellEnd"/>
      <w:r w:rsidR="006D4B5C" w:rsidRPr="00B84907">
        <w:rPr>
          <w:i/>
        </w:rPr>
        <w:t xml:space="preserve"> des EE-</w:t>
      </w:r>
      <w:proofErr w:type="spellStart"/>
      <w:r w:rsidR="006D4B5C" w:rsidRPr="00B84907">
        <w:rPr>
          <w:i/>
        </w:rPr>
        <w:t>Statuts</w:t>
      </w:r>
      <w:proofErr w:type="spellEnd"/>
      <w:r w:rsidR="006D4B5C" w:rsidRPr="00B84907">
        <w:rPr>
          <w:i/>
        </w:rPr>
        <w:t xml:space="preserve"> § 1 :2.2 </w:t>
      </w:r>
    </w:p>
    <w:p w14:paraId="16B7A165" w14:textId="4A25F549" w:rsidR="00FD6600" w:rsidRDefault="006D4B5C" w:rsidP="00FD6600">
      <w:pPr>
        <w:ind w:left="360" w:firstLine="0"/>
        <w:rPr>
          <w:b/>
          <w:bCs/>
        </w:rPr>
      </w:pPr>
      <w:proofErr w:type="spellStart"/>
      <w:r>
        <w:t>Elections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12.2 of </w:t>
      </w:r>
      <w:proofErr w:type="spellStart"/>
      <w:r>
        <w:t>the</w:t>
      </w:r>
      <w:proofErr w:type="spellEnd"/>
      <w:r>
        <w:t xml:space="preserve"> EE-</w:t>
      </w:r>
      <w:proofErr w:type="spellStart"/>
      <w:r>
        <w:t>Constitution</w:t>
      </w:r>
      <w:proofErr w:type="spellEnd"/>
      <w:r>
        <w:t xml:space="preserve"> </w:t>
      </w:r>
      <w:r w:rsidR="00137708">
        <w:br/>
      </w:r>
      <w:r w:rsidR="00FD6600" w:rsidRPr="00FD6600">
        <w:rPr>
          <w:b/>
          <w:bCs/>
        </w:rPr>
        <w:t xml:space="preserve">Vorstand </w:t>
      </w:r>
      <w:proofErr w:type="spellStart"/>
      <w:r w:rsidR="00FD6600" w:rsidRPr="00FD6600">
        <w:rPr>
          <w:b/>
          <w:bCs/>
        </w:rPr>
        <w:t>von</w:t>
      </w:r>
      <w:proofErr w:type="spellEnd"/>
      <w:r w:rsidR="00FD6600" w:rsidRPr="00FD6600">
        <w:rPr>
          <w:b/>
          <w:bCs/>
        </w:rPr>
        <w:t xml:space="preserve"> </w:t>
      </w:r>
      <w:proofErr w:type="spellStart"/>
      <w:r w:rsidR="00FD6600">
        <w:rPr>
          <w:b/>
          <w:bCs/>
        </w:rPr>
        <w:t>Sp</w:t>
      </w:r>
      <w:r w:rsidR="00FD6600" w:rsidRPr="00FD6600">
        <w:rPr>
          <w:b/>
          <w:bCs/>
        </w:rPr>
        <w:t>arte</w:t>
      </w:r>
      <w:proofErr w:type="spellEnd"/>
      <w:r w:rsidR="00FD6600" w:rsidRPr="00FD6600">
        <w:rPr>
          <w:b/>
          <w:bCs/>
        </w:rPr>
        <w:t xml:space="preserve"> </w:t>
      </w:r>
      <w:r w:rsidR="00E51B94">
        <w:rPr>
          <w:b/>
          <w:bCs/>
        </w:rPr>
        <w:t>Vógel</w:t>
      </w:r>
      <w:r w:rsidR="00FD6600">
        <w:rPr>
          <w:b/>
          <w:bCs/>
        </w:rPr>
        <w:t xml:space="preserve"> - </w:t>
      </w:r>
      <w:r w:rsidR="00FD6600" w:rsidRPr="00FD6600">
        <w:rPr>
          <w:b/>
          <w:bCs/>
        </w:rPr>
        <w:t xml:space="preserve">Board of </w:t>
      </w:r>
      <w:proofErr w:type="spellStart"/>
      <w:r w:rsidR="00FD6600">
        <w:rPr>
          <w:b/>
          <w:bCs/>
        </w:rPr>
        <w:t>section</w:t>
      </w:r>
      <w:proofErr w:type="spellEnd"/>
      <w:r w:rsidR="00FD6600" w:rsidRPr="00FD6600">
        <w:rPr>
          <w:b/>
          <w:bCs/>
        </w:rPr>
        <w:t xml:space="preserve"> </w:t>
      </w:r>
      <w:proofErr w:type="spellStart"/>
      <w:r w:rsidR="00E51B94">
        <w:rPr>
          <w:b/>
          <w:bCs/>
        </w:rPr>
        <w:t>Birds</w:t>
      </w:r>
      <w:proofErr w:type="spellEnd"/>
      <w:r w:rsidR="00FD6600">
        <w:rPr>
          <w:b/>
          <w:bCs/>
        </w:rPr>
        <w:t xml:space="preserve"> -</w:t>
      </w:r>
      <w:r w:rsidR="00E51B94" w:rsidRPr="00E51B94">
        <w:t xml:space="preserve"> </w:t>
      </w:r>
      <w:proofErr w:type="spellStart"/>
      <w:r w:rsidR="00E51B94" w:rsidRPr="00E51B94">
        <w:rPr>
          <w:b/>
          <w:bCs/>
        </w:rPr>
        <w:t>Section</w:t>
      </w:r>
      <w:proofErr w:type="spellEnd"/>
      <w:r w:rsidR="00E51B94" w:rsidRPr="00E51B94">
        <w:rPr>
          <w:b/>
          <w:bCs/>
        </w:rPr>
        <w:t xml:space="preserve"> du tableau des </w:t>
      </w:r>
      <w:proofErr w:type="spellStart"/>
      <w:r w:rsidR="00E51B94" w:rsidRPr="00E51B94">
        <w:rPr>
          <w:b/>
          <w:bCs/>
        </w:rPr>
        <w:t>oiseaux</w:t>
      </w:r>
      <w:proofErr w:type="spellEnd"/>
      <w:r w:rsidR="00FD6600">
        <w:rPr>
          <w:b/>
          <w:bCs/>
        </w:rPr>
        <w:t xml:space="preserve"> </w:t>
      </w:r>
    </w:p>
    <w:p w14:paraId="0CC198CA" w14:textId="30C5B4D7" w:rsidR="00FD6600" w:rsidRDefault="00FD6600" w:rsidP="00FD6600">
      <w:pPr>
        <w:ind w:left="360" w:firstLine="0"/>
      </w:pPr>
      <w:proofErr w:type="spellStart"/>
      <w:r w:rsidRPr="00FD6600">
        <w:rPr>
          <w:b/>
          <w:bCs/>
        </w:rPr>
        <w:t>Vorschlag</w:t>
      </w:r>
      <w:proofErr w:type="spellEnd"/>
      <w:r>
        <w:t xml:space="preserve">: Sven </w:t>
      </w:r>
      <w:proofErr w:type="spellStart"/>
      <w:r>
        <w:t>Pukat</w:t>
      </w:r>
      <w:proofErr w:type="spellEnd"/>
      <w:r>
        <w:t xml:space="preserve"> </w:t>
      </w:r>
      <w:proofErr w:type="spellStart"/>
      <w:r>
        <w:t>wechselt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Amt</w:t>
      </w:r>
      <w:proofErr w:type="spellEnd"/>
      <w:r>
        <w:t xml:space="preserve"> des </w:t>
      </w:r>
      <w:proofErr w:type="spellStart"/>
      <w:r>
        <w:t>Sekretärs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stellvertretenden</w:t>
      </w:r>
      <w:proofErr w:type="spellEnd"/>
      <w:r>
        <w:t xml:space="preserve"> </w:t>
      </w:r>
      <w:proofErr w:type="spellStart"/>
      <w:r>
        <w:t>Vorsitzenden</w:t>
      </w:r>
      <w:proofErr w:type="spellEnd"/>
      <w:r>
        <w:t xml:space="preserve"> der </w:t>
      </w:r>
      <w:proofErr w:type="spellStart"/>
      <w:r>
        <w:t>Sparte</w:t>
      </w:r>
      <w:proofErr w:type="spellEnd"/>
    </w:p>
    <w:p w14:paraId="00351F09" w14:textId="77777777" w:rsidR="00FD6600" w:rsidRDefault="00FD6600" w:rsidP="00FD6600">
      <w:pPr>
        <w:ind w:left="360" w:firstLine="0"/>
      </w:pPr>
      <w:proofErr w:type="spellStart"/>
      <w:r>
        <w:t>Neue</w:t>
      </w:r>
      <w:proofErr w:type="spellEnd"/>
      <w:r>
        <w:t xml:space="preserve"> </w:t>
      </w:r>
      <w:proofErr w:type="spellStart"/>
      <w:r>
        <w:t>Sekretärin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Winnie </w:t>
      </w:r>
      <w:proofErr w:type="spellStart"/>
      <w:r>
        <w:t>Pukat</w:t>
      </w:r>
      <w:proofErr w:type="spellEnd"/>
      <w:r>
        <w:t xml:space="preserve">. </w:t>
      </w:r>
      <w:proofErr w:type="spellStart"/>
      <w:r>
        <w:t>Kandidatinnen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Kandidaten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1. Mai 2026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Vorsitzenden</w:t>
      </w:r>
      <w:proofErr w:type="spellEnd"/>
      <w:r>
        <w:t xml:space="preserve"> </w:t>
      </w:r>
      <w:proofErr w:type="spellStart"/>
      <w:r>
        <w:t>anmelden</w:t>
      </w:r>
      <w:proofErr w:type="spellEnd"/>
      <w:r>
        <w:t>.</w:t>
      </w:r>
      <w:r>
        <w:br/>
      </w:r>
      <w:proofErr w:type="spellStart"/>
      <w:r w:rsidRPr="00FD6600">
        <w:rPr>
          <w:b/>
          <w:bCs/>
        </w:rPr>
        <w:t>Proposal</w:t>
      </w:r>
      <w:proofErr w:type="spellEnd"/>
      <w:r>
        <w:t xml:space="preserve">: Sven </w:t>
      </w:r>
      <w:proofErr w:type="spellStart"/>
      <w:r>
        <w:t>Pukat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switch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vice-chair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Sparte</w:t>
      </w:r>
      <w:proofErr w:type="spellEnd"/>
      <w:r>
        <w:t>.</w:t>
      </w:r>
    </w:p>
    <w:p w14:paraId="10F457D7" w14:textId="77777777" w:rsidR="00FD6600" w:rsidRDefault="00FD6600" w:rsidP="00FD6600">
      <w:pPr>
        <w:ind w:left="360" w:firstLine="0"/>
      </w:pPr>
      <w:r>
        <w:t xml:space="preserve">The new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Winnie </w:t>
      </w:r>
      <w:proofErr w:type="spellStart"/>
      <w:r>
        <w:t>Pukat</w:t>
      </w:r>
      <w:proofErr w:type="spellEnd"/>
      <w:r>
        <w:t>.</w:t>
      </w:r>
    </w:p>
    <w:p w14:paraId="1FC135DB" w14:textId="77777777" w:rsidR="00E51B94" w:rsidRDefault="00FD6600" w:rsidP="00E51B94">
      <w:pPr>
        <w:ind w:left="360" w:firstLine="0"/>
      </w:pPr>
      <w:r>
        <w:t xml:space="preserve">Candidates </w:t>
      </w:r>
      <w:proofErr w:type="spellStart"/>
      <w:r>
        <w:t>can</w:t>
      </w:r>
      <w:proofErr w:type="spellEnd"/>
      <w:r>
        <w:t xml:space="preserve"> register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May 1, 2026.</w:t>
      </w:r>
      <w:r>
        <w:br/>
      </w:r>
      <w:proofErr w:type="spellStart"/>
      <w:r w:rsidRPr="00FD6600">
        <w:rPr>
          <w:b/>
          <w:bCs/>
        </w:rPr>
        <w:t>Proposition</w:t>
      </w:r>
      <w:proofErr w:type="spellEnd"/>
      <w:r>
        <w:t xml:space="preserve"> : Sven </w:t>
      </w:r>
      <w:proofErr w:type="spellStart"/>
      <w:r>
        <w:t>Pukat</w:t>
      </w:r>
      <w:proofErr w:type="spellEnd"/>
      <w:r>
        <w:t xml:space="preserve"> </w:t>
      </w:r>
      <w:proofErr w:type="spellStart"/>
      <w:r>
        <w:t>passera</w:t>
      </w:r>
      <w:proofErr w:type="spellEnd"/>
      <w:r>
        <w:t xml:space="preserve"> du </w:t>
      </w:r>
      <w:proofErr w:type="spellStart"/>
      <w:r>
        <w:t>poste</w:t>
      </w:r>
      <w:proofErr w:type="spellEnd"/>
      <w:r>
        <w:t xml:space="preserve"> de secrétaire à </w:t>
      </w:r>
      <w:proofErr w:type="spellStart"/>
      <w:r>
        <w:t>celui</w:t>
      </w:r>
      <w:proofErr w:type="spellEnd"/>
      <w:r>
        <w:t xml:space="preserve"> de </w:t>
      </w:r>
      <w:proofErr w:type="spellStart"/>
      <w:r>
        <w:t>vice-président</w:t>
      </w:r>
      <w:proofErr w:type="spellEnd"/>
      <w:r>
        <w:t xml:space="preserve"> du </w:t>
      </w:r>
      <w:proofErr w:type="spellStart"/>
      <w:r>
        <w:t>Sparte</w:t>
      </w:r>
      <w:proofErr w:type="spellEnd"/>
      <w:r>
        <w:t>.</w:t>
      </w:r>
      <w:r w:rsidR="00E51B94" w:rsidRPr="00E51B94">
        <w:t xml:space="preserve"> </w:t>
      </w:r>
      <w:r w:rsidR="00E51B94">
        <w:t xml:space="preserve">La nouvelle secrétaire sera Winnie </w:t>
      </w:r>
      <w:proofErr w:type="spellStart"/>
      <w:r w:rsidR="00E51B94">
        <w:t>Pukat</w:t>
      </w:r>
      <w:proofErr w:type="spellEnd"/>
      <w:r w:rsidR="00E51B94">
        <w:t>.</w:t>
      </w:r>
    </w:p>
    <w:p w14:paraId="7F7F1BB8" w14:textId="523BE2F5" w:rsidR="00E51B94" w:rsidRDefault="00E51B94" w:rsidP="00E51B94">
      <w:pPr>
        <w:ind w:left="360" w:firstLine="0"/>
      </w:pPr>
    </w:p>
    <w:p w14:paraId="474C08B4" w14:textId="361BC128" w:rsidR="00FD6600" w:rsidRPr="00E51B94" w:rsidRDefault="00E51B94" w:rsidP="00E51B94">
      <w:pPr>
        <w:ind w:left="360" w:firstLine="0"/>
        <w:rPr>
          <w:b/>
          <w:bCs/>
        </w:rPr>
      </w:pPr>
      <w:r w:rsidRPr="00E51B94">
        <w:rPr>
          <w:b/>
          <w:bCs/>
        </w:rPr>
        <w:t xml:space="preserve">Standardkommission - </w:t>
      </w:r>
      <w:proofErr w:type="spellStart"/>
      <w:r w:rsidRPr="00E51B94">
        <w:rPr>
          <w:b/>
          <w:bCs/>
        </w:rPr>
        <w:t>Commission</w:t>
      </w:r>
      <w:proofErr w:type="spellEnd"/>
      <w:r w:rsidRPr="00E51B94">
        <w:rPr>
          <w:b/>
          <w:bCs/>
        </w:rPr>
        <w:t xml:space="preserve"> des Standards - Standard-</w:t>
      </w:r>
      <w:proofErr w:type="spellStart"/>
      <w:r w:rsidRPr="00E51B94">
        <w:rPr>
          <w:b/>
          <w:bCs/>
        </w:rPr>
        <w:t>Commission</w:t>
      </w:r>
      <w:proofErr w:type="spellEnd"/>
      <w:r w:rsidRPr="00E51B94">
        <w:rPr>
          <w:b/>
          <w:bCs/>
        </w:rPr>
        <w:t xml:space="preserve">  </w:t>
      </w:r>
    </w:p>
    <w:p w14:paraId="732DE068" w14:textId="6D149CB8" w:rsidR="00FD6600" w:rsidRDefault="00E51B94" w:rsidP="00FD6600">
      <w:pPr>
        <w:ind w:left="360" w:firstLine="0"/>
      </w:pPr>
      <w:r w:rsidRPr="00E51B94">
        <w:t xml:space="preserve">Henk Jansen </w:t>
      </w:r>
      <w:proofErr w:type="spellStart"/>
      <w:r w:rsidRPr="00E51B94">
        <w:t>tritt</w:t>
      </w:r>
      <w:proofErr w:type="spellEnd"/>
      <w:r w:rsidRPr="00E51B94">
        <w:t xml:space="preserve"> </w:t>
      </w:r>
      <w:proofErr w:type="spellStart"/>
      <w:r w:rsidRPr="00E51B94">
        <w:t>zurück</w:t>
      </w:r>
      <w:proofErr w:type="spellEnd"/>
      <w:r w:rsidRPr="00E51B94">
        <w:t xml:space="preserve">, </w:t>
      </w:r>
      <w:proofErr w:type="spellStart"/>
      <w:r w:rsidRPr="00E51B94">
        <w:t>und</w:t>
      </w:r>
      <w:proofErr w:type="spellEnd"/>
      <w:r w:rsidRPr="00E51B94">
        <w:t xml:space="preserve"> </w:t>
      </w:r>
      <w:proofErr w:type="spellStart"/>
      <w:r w:rsidRPr="00E51B94">
        <w:t>wir</w:t>
      </w:r>
      <w:proofErr w:type="spellEnd"/>
      <w:r w:rsidRPr="00E51B94">
        <w:t xml:space="preserve"> </w:t>
      </w:r>
      <w:proofErr w:type="spellStart"/>
      <w:r w:rsidRPr="00E51B94">
        <w:t>suchen</w:t>
      </w:r>
      <w:proofErr w:type="spellEnd"/>
      <w:r w:rsidRPr="00E51B94">
        <w:t xml:space="preserve"> </w:t>
      </w:r>
      <w:proofErr w:type="spellStart"/>
      <w:r w:rsidRPr="00E51B94">
        <w:t>einen</w:t>
      </w:r>
      <w:proofErr w:type="spellEnd"/>
      <w:r w:rsidRPr="00E51B94">
        <w:t xml:space="preserve"> </w:t>
      </w:r>
      <w:proofErr w:type="spellStart"/>
      <w:r w:rsidRPr="00E51B94">
        <w:t>neuen</w:t>
      </w:r>
      <w:proofErr w:type="spellEnd"/>
      <w:r w:rsidRPr="00E51B94">
        <w:t xml:space="preserve"> </w:t>
      </w:r>
      <w:proofErr w:type="spellStart"/>
      <w:r w:rsidRPr="00E51B94">
        <w:t>Vorsitzenden</w:t>
      </w:r>
      <w:proofErr w:type="spellEnd"/>
      <w:r w:rsidRPr="00E51B94">
        <w:t xml:space="preserve">. </w:t>
      </w:r>
      <w:proofErr w:type="spellStart"/>
      <w:r w:rsidRPr="00E51B94">
        <w:t>Vorgeschlagen</w:t>
      </w:r>
      <w:proofErr w:type="spellEnd"/>
      <w:r w:rsidRPr="00E51B94">
        <w:t xml:space="preserve"> </w:t>
      </w:r>
      <w:proofErr w:type="spellStart"/>
      <w:r w:rsidRPr="00E51B94">
        <w:t>wird</w:t>
      </w:r>
      <w:proofErr w:type="spellEnd"/>
      <w:r w:rsidRPr="00E51B94">
        <w:t xml:space="preserve"> Sven </w:t>
      </w:r>
      <w:proofErr w:type="spellStart"/>
      <w:r w:rsidRPr="00E51B94">
        <w:t>Pukat</w:t>
      </w:r>
      <w:proofErr w:type="spellEnd"/>
      <w:r w:rsidRPr="00E51B94">
        <w:t xml:space="preserve"> als </w:t>
      </w:r>
      <w:proofErr w:type="spellStart"/>
      <w:r w:rsidRPr="00E51B94">
        <w:t>Vorsitzender</w:t>
      </w:r>
      <w:proofErr w:type="spellEnd"/>
      <w:r w:rsidRPr="00E51B94">
        <w:t xml:space="preserve">. </w:t>
      </w:r>
      <w:proofErr w:type="spellStart"/>
      <w:r w:rsidRPr="00E51B94">
        <w:t>Bewerbungen</w:t>
      </w:r>
      <w:proofErr w:type="spellEnd"/>
      <w:r w:rsidRPr="00E51B94">
        <w:t xml:space="preserve"> </w:t>
      </w:r>
      <w:proofErr w:type="spellStart"/>
      <w:r w:rsidRPr="00E51B94">
        <w:t>können</w:t>
      </w:r>
      <w:proofErr w:type="spellEnd"/>
      <w:r w:rsidRPr="00E51B94">
        <w:t xml:space="preserve"> bis </w:t>
      </w:r>
      <w:proofErr w:type="spellStart"/>
      <w:r w:rsidRPr="00E51B94">
        <w:t>zum</w:t>
      </w:r>
      <w:proofErr w:type="spellEnd"/>
      <w:r w:rsidRPr="00E51B94">
        <w:t xml:space="preserve"> 1. Mai </w:t>
      </w:r>
      <w:proofErr w:type="spellStart"/>
      <w:r w:rsidRPr="00E51B94">
        <w:t>eingereicht</w:t>
      </w:r>
      <w:proofErr w:type="spellEnd"/>
      <w:r w:rsidRPr="00E51B94">
        <w:t xml:space="preserve"> werden.</w:t>
      </w:r>
    </w:p>
    <w:p w14:paraId="3DEA4D43" w14:textId="1A146994" w:rsidR="00E51B94" w:rsidRDefault="00E51B94" w:rsidP="00FD6600">
      <w:pPr>
        <w:ind w:left="360" w:firstLine="0"/>
      </w:pPr>
      <w:r w:rsidRPr="00E51B94">
        <w:t xml:space="preserve">Henk Jansen is stepping down, </w:t>
      </w:r>
      <w:proofErr w:type="spellStart"/>
      <w:r w:rsidRPr="00E51B94">
        <w:t>and</w:t>
      </w:r>
      <w:proofErr w:type="spellEnd"/>
      <w:r w:rsidRPr="00E51B94">
        <w:t xml:space="preserve"> we are </w:t>
      </w:r>
      <w:proofErr w:type="spellStart"/>
      <w:r w:rsidRPr="00E51B94">
        <w:t>looking</w:t>
      </w:r>
      <w:proofErr w:type="spellEnd"/>
      <w:r w:rsidRPr="00E51B94">
        <w:t xml:space="preserve"> </w:t>
      </w:r>
      <w:proofErr w:type="spellStart"/>
      <w:r w:rsidRPr="00E51B94">
        <w:t>for</w:t>
      </w:r>
      <w:proofErr w:type="spellEnd"/>
      <w:r w:rsidRPr="00E51B94">
        <w:t xml:space="preserve"> a new </w:t>
      </w:r>
      <w:proofErr w:type="spellStart"/>
      <w:r w:rsidRPr="00E51B94">
        <w:t>chair</w:t>
      </w:r>
      <w:r>
        <w:t>man</w:t>
      </w:r>
      <w:proofErr w:type="spellEnd"/>
      <w:r w:rsidRPr="00E51B94">
        <w:t xml:space="preserve">. The </w:t>
      </w:r>
      <w:proofErr w:type="spellStart"/>
      <w:r w:rsidRPr="00E51B94">
        <w:t>proposal</w:t>
      </w:r>
      <w:proofErr w:type="spellEnd"/>
      <w:r w:rsidRPr="00E51B94">
        <w:t xml:space="preserve"> is </w:t>
      </w:r>
      <w:proofErr w:type="spellStart"/>
      <w:r w:rsidRPr="00E51B94">
        <w:t>to</w:t>
      </w:r>
      <w:proofErr w:type="spellEnd"/>
      <w:r w:rsidRPr="00E51B94">
        <w:t xml:space="preserve"> </w:t>
      </w:r>
      <w:proofErr w:type="spellStart"/>
      <w:r w:rsidRPr="00E51B94">
        <w:t>appoint</w:t>
      </w:r>
      <w:proofErr w:type="spellEnd"/>
      <w:r w:rsidRPr="00E51B94">
        <w:t xml:space="preserve"> Sven </w:t>
      </w:r>
      <w:proofErr w:type="spellStart"/>
      <w:r w:rsidRPr="00E51B94">
        <w:t>Pukat</w:t>
      </w:r>
      <w:proofErr w:type="spellEnd"/>
      <w:r w:rsidRPr="00E51B94">
        <w:t xml:space="preserve"> as </w:t>
      </w:r>
      <w:proofErr w:type="spellStart"/>
      <w:r w:rsidRPr="00E51B94">
        <w:t>chair</w:t>
      </w:r>
      <w:r>
        <w:t>man</w:t>
      </w:r>
      <w:proofErr w:type="spellEnd"/>
      <w:r w:rsidRPr="00E51B94">
        <w:t xml:space="preserve">. </w:t>
      </w:r>
    </w:p>
    <w:p w14:paraId="657052C8" w14:textId="77329419" w:rsidR="00FD6600" w:rsidRDefault="00E51B94" w:rsidP="00FD6600">
      <w:pPr>
        <w:ind w:left="360" w:firstLine="0"/>
      </w:pPr>
      <w:r w:rsidRPr="00E51B94">
        <w:lastRenderedPageBreak/>
        <w:t xml:space="preserve">Henk Jansen quitte </w:t>
      </w:r>
      <w:proofErr w:type="spellStart"/>
      <w:r w:rsidRPr="00E51B94">
        <w:t>ses</w:t>
      </w:r>
      <w:proofErr w:type="spellEnd"/>
      <w:r w:rsidRPr="00E51B94">
        <w:t xml:space="preserve"> </w:t>
      </w:r>
      <w:proofErr w:type="spellStart"/>
      <w:r w:rsidRPr="00E51B94">
        <w:t>fonctions</w:t>
      </w:r>
      <w:proofErr w:type="spellEnd"/>
      <w:r w:rsidRPr="00E51B94">
        <w:t xml:space="preserve"> et </w:t>
      </w:r>
      <w:proofErr w:type="spellStart"/>
      <w:r w:rsidRPr="00E51B94">
        <w:t>nous</w:t>
      </w:r>
      <w:proofErr w:type="spellEnd"/>
      <w:r w:rsidRPr="00E51B94">
        <w:t xml:space="preserve"> </w:t>
      </w:r>
      <w:proofErr w:type="spellStart"/>
      <w:r w:rsidRPr="00E51B94">
        <w:t>recherchons</w:t>
      </w:r>
      <w:proofErr w:type="spellEnd"/>
      <w:r w:rsidRPr="00E51B94">
        <w:t xml:space="preserve"> </w:t>
      </w:r>
      <w:proofErr w:type="spellStart"/>
      <w:r w:rsidRPr="00E51B94">
        <w:t>un</w:t>
      </w:r>
      <w:proofErr w:type="spellEnd"/>
      <w:r w:rsidRPr="00E51B94">
        <w:t xml:space="preserve"> nouveau président. La </w:t>
      </w:r>
      <w:proofErr w:type="spellStart"/>
      <w:r w:rsidRPr="00E51B94">
        <w:t>nomination</w:t>
      </w:r>
      <w:proofErr w:type="spellEnd"/>
      <w:r w:rsidRPr="00E51B94">
        <w:t xml:space="preserve"> de Sven </w:t>
      </w:r>
      <w:proofErr w:type="spellStart"/>
      <w:r w:rsidRPr="00E51B94">
        <w:t>Pukat</w:t>
      </w:r>
      <w:proofErr w:type="spellEnd"/>
      <w:r w:rsidRPr="00E51B94">
        <w:t xml:space="preserve"> </w:t>
      </w:r>
      <w:proofErr w:type="spellStart"/>
      <w:r w:rsidRPr="00E51B94">
        <w:t>est</w:t>
      </w:r>
      <w:proofErr w:type="spellEnd"/>
      <w:r w:rsidRPr="00E51B94">
        <w:t xml:space="preserve"> </w:t>
      </w:r>
      <w:proofErr w:type="spellStart"/>
      <w:r w:rsidRPr="00E51B94">
        <w:t>envisagée</w:t>
      </w:r>
      <w:proofErr w:type="spellEnd"/>
      <w:r w:rsidRPr="00E51B94">
        <w:t xml:space="preserve">. </w:t>
      </w:r>
    </w:p>
    <w:p w14:paraId="66A1CD56" w14:textId="2124AC62" w:rsidR="00421D2F" w:rsidRDefault="00FD6600" w:rsidP="00FD6600">
      <w:pPr>
        <w:ind w:left="360" w:firstLine="0"/>
      </w:pPr>
      <w:r>
        <w:t xml:space="preserve">Les </w:t>
      </w:r>
      <w:proofErr w:type="spellStart"/>
      <w:r>
        <w:t>candidatures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déposées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du président </w:t>
      </w:r>
      <w:proofErr w:type="spellStart"/>
      <w:r>
        <w:t>jusqu’au</w:t>
      </w:r>
      <w:proofErr w:type="spellEnd"/>
      <w:r>
        <w:t xml:space="preserve"> 1er </w:t>
      </w:r>
      <w:proofErr w:type="spellStart"/>
      <w:r>
        <w:t>mai</w:t>
      </w:r>
      <w:proofErr w:type="spellEnd"/>
      <w:r>
        <w:t xml:space="preserve"> 2026.</w:t>
      </w:r>
      <w:r w:rsidR="006205F6">
        <w:br/>
      </w:r>
    </w:p>
    <w:p w14:paraId="18278F72" w14:textId="2E36BC8E" w:rsidR="00E10D6D" w:rsidRPr="0052296E" w:rsidRDefault="003117D2" w:rsidP="00E10D6D">
      <w:pPr>
        <w:ind w:left="360" w:firstLine="0"/>
        <w:rPr>
          <w:i/>
          <w:iCs/>
        </w:rPr>
      </w:pPr>
      <w:r w:rsidRPr="00DD6B48">
        <w:rPr>
          <w:b/>
          <w:bCs/>
        </w:rPr>
        <w:t>1</w:t>
      </w:r>
      <w:r w:rsidR="0064491F">
        <w:rPr>
          <w:b/>
          <w:bCs/>
        </w:rPr>
        <w:t>4</w:t>
      </w:r>
      <w:r w:rsidRPr="00DD6B48">
        <w:rPr>
          <w:b/>
          <w:bCs/>
        </w:rPr>
        <w:t xml:space="preserve">. </w:t>
      </w:r>
      <w:proofErr w:type="spellStart"/>
      <w:r w:rsidR="00E10D6D" w:rsidRPr="00E10D6D">
        <w:rPr>
          <w:b/>
          <w:bCs/>
        </w:rPr>
        <w:t>Nachbesprechung</w:t>
      </w:r>
      <w:proofErr w:type="spellEnd"/>
      <w:r w:rsidR="00E10D6D" w:rsidRPr="00E10D6D">
        <w:rPr>
          <w:b/>
          <w:bCs/>
        </w:rPr>
        <w:t xml:space="preserve"> </w:t>
      </w:r>
      <w:proofErr w:type="spellStart"/>
      <w:r w:rsidR="00E10D6D" w:rsidRPr="00E10D6D">
        <w:rPr>
          <w:b/>
          <w:bCs/>
        </w:rPr>
        <w:t>auf</w:t>
      </w:r>
      <w:proofErr w:type="spellEnd"/>
      <w:r w:rsidR="00E10D6D" w:rsidRPr="00E10D6D">
        <w:rPr>
          <w:b/>
          <w:bCs/>
        </w:rPr>
        <w:t xml:space="preserve"> die EE-Show in Nitra</w:t>
      </w:r>
      <w:r w:rsidR="00E10D6D" w:rsidRPr="0052296E">
        <w:rPr>
          <w:i/>
          <w:iCs/>
        </w:rPr>
        <w:t xml:space="preserve"> </w:t>
      </w:r>
    </w:p>
    <w:p w14:paraId="45DEEC21" w14:textId="2CBD6848" w:rsidR="0052296E" w:rsidRPr="00E10D6D" w:rsidRDefault="00E10D6D" w:rsidP="009A5878">
      <w:pPr>
        <w:ind w:left="360" w:firstLine="0"/>
        <w:rPr>
          <w:i/>
          <w:iCs/>
        </w:rPr>
      </w:pPr>
      <w:proofErr w:type="spellStart"/>
      <w:r w:rsidRPr="00E10D6D">
        <w:rPr>
          <w:i/>
          <w:iCs/>
        </w:rPr>
        <w:t>Debreving</w:t>
      </w:r>
      <w:proofErr w:type="spellEnd"/>
      <w:r w:rsidRPr="00E10D6D">
        <w:rPr>
          <w:i/>
          <w:iCs/>
        </w:rPr>
        <w:t xml:space="preserve"> of </w:t>
      </w:r>
      <w:proofErr w:type="spellStart"/>
      <w:r w:rsidRPr="00E10D6D">
        <w:rPr>
          <w:i/>
          <w:iCs/>
        </w:rPr>
        <w:t>the</w:t>
      </w:r>
      <w:proofErr w:type="spellEnd"/>
      <w:r w:rsidRPr="00E10D6D">
        <w:rPr>
          <w:i/>
          <w:iCs/>
        </w:rPr>
        <w:t xml:space="preserve"> EE show in Nitra</w:t>
      </w:r>
    </w:p>
    <w:p w14:paraId="74F23109" w14:textId="043F865F" w:rsidR="003117D2" w:rsidRPr="00E10D6D" w:rsidRDefault="002E3685" w:rsidP="009A5878">
      <w:pPr>
        <w:ind w:left="360" w:firstLine="0"/>
        <w:rPr>
          <w:i/>
          <w:iCs/>
        </w:rPr>
      </w:pPr>
      <w:proofErr w:type="spellStart"/>
      <w:r w:rsidRPr="00E10D6D">
        <w:rPr>
          <w:i/>
          <w:iCs/>
        </w:rPr>
        <w:t>Compte</w:t>
      </w:r>
      <w:proofErr w:type="spellEnd"/>
      <w:r w:rsidRPr="00E10D6D">
        <w:rPr>
          <w:i/>
          <w:iCs/>
        </w:rPr>
        <w:t xml:space="preserve"> </w:t>
      </w:r>
      <w:proofErr w:type="spellStart"/>
      <w:r w:rsidRPr="00E10D6D">
        <w:rPr>
          <w:i/>
          <w:iCs/>
        </w:rPr>
        <w:t>rendu</w:t>
      </w:r>
      <w:proofErr w:type="spellEnd"/>
      <w:r w:rsidR="003117D2" w:rsidRPr="00E10D6D">
        <w:rPr>
          <w:i/>
          <w:iCs/>
        </w:rPr>
        <w:t xml:space="preserve"> du salon EE à Nitra</w:t>
      </w:r>
    </w:p>
    <w:p w14:paraId="00E0CEDD" w14:textId="77777777" w:rsidR="009A5878" w:rsidRDefault="009A5878" w:rsidP="00DD6B48">
      <w:pPr>
        <w:ind w:left="0" w:firstLine="0"/>
      </w:pPr>
    </w:p>
    <w:p w14:paraId="09F16452" w14:textId="79C207B6" w:rsidR="003117D2" w:rsidRDefault="009A5878" w:rsidP="00E10D6D">
      <w:pPr>
        <w:ind w:left="37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7900D9">
        <w:rPr>
          <w:b/>
          <w:bCs/>
        </w:rPr>
        <w:t>1</w:t>
      </w:r>
      <w:r w:rsidR="0064491F">
        <w:rPr>
          <w:b/>
          <w:bCs/>
        </w:rPr>
        <w:t>5</w:t>
      </w:r>
      <w:r w:rsidRPr="007900D9">
        <w:rPr>
          <w:b/>
          <w:bCs/>
        </w:rPr>
        <w:t>.</w:t>
      </w:r>
      <w:r w:rsidR="003117D2" w:rsidRPr="003117D2">
        <w:rPr>
          <w:b/>
          <w:bCs/>
        </w:rPr>
        <w:t xml:space="preserve">EE in der </w:t>
      </w:r>
      <w:proofErr w:type="spellStart"/>
      <w:r w:rsidR="003117D2" w:rsidRPr="003117D2">
        <w:rPr>
          <w:b/>
          <w:bCs/>
        </w:rPr>
        <w:t>Zukunft</w:t>
      </w:r>
      <w:proofErr w:type="spellEnd"/>
      <w:r w:rsidR="00E10D6D">
        <w:rPr>
          <w:b/>
          <w:bCs/>
        </w:rPr>
        <w:t xml:space="preserve"> - </w:t>
      </w:r>
      <w:r w:rsidR="00E10D6D" w:rsidRPr="00E10D6D">
        <w:rPr>
          <w:b/>
          <w:bCs/>
        </w:rPr>
        <w:t xml:space="preserve"> </w:t>
      </w:r>
      <w:r w:rsidR="00E10D6D" w:rsidRPr="003117D2">
        <w:rPr>
          <w:b/>
          <w:bCs/>
        </w:rPr>
        <w:t xml:space="preserve">EE in </w:t>
      </w:r>
      <w:proofErr w:type="spellStart"/>
      <w:r w:rsidR="00E10D6D" w:rsidRPr="003117D2">
        <w:rPr>
          <w:b/>
          <w:bCs/>
        </w:rPr>
        <w:t>the</w:t>
      </w:r>
      <w:proofErr w:type="spellEnd"/>
      <w:r w:rsidR="00E10D6D" w:rsidRPr="003117D2">
        <w:rPr>
          <w:b/>
          <w:bCs/>
        </w:rPr>
        <w:t xml:space="preserve"> </w:t>
      </w:r>
      <w:proofErr w:type="spellStart"/>
      <w:r w:rsidR="00E10D6D" w:rsidRPr="003117D2">
        <w:rPr>
          <w:b/>
          <w:bCs/>
        </w:rPr>
        <w:t>future</w:t>
      </w:r>
      <w:proofErr w:type="spellEnd"/>
      <w:r w:rsidR="003117D2" w:rsidRPr="003117D2">
        <w:rPr>
          <w:b/>
          <w:bCs/>
        </w:rPr>
        <w:t xml:space="preserve"> - EE dans </w:t>
      </w:r>
      <w:proofErr w:type="spellStart"/>
      <w:r w:rsidR="003117D2" w:rsidRPr="003117D2">
        <w:rPr>
          <w:b/>
          <w:bCs/>
        </w:rPr>
        <w:t>le</w:t>
      </w:r>
      <w:proofErr w:type="spellEnd"/>
      <w:r w:rsidR="003117D2" w:rsidRPr="003117D2">
        <w:rPr>
          <w:b/>
          <w:bCs/>
        </w:rPr>
        <w:t xml:space="preserve"> </w:t>
      </w:r>
      <w:proofErr w:type="spellStart"/>
      <w:r w:rsidR="003117D2" w:rsidRPr="003117D2">
        <w:rPr>
          <w:b/>
          <w:bCs/>
        </w:rPr>
        <w:t>futur</w:t>
      </w:r>
      <w:proofErr w:type="spellEnd"/>
      <w:r w:rsidR="007900D9" w:rsidRPr="007900D9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The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Future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Group has been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working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hard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this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past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year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Sven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gives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us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update.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When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proposals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are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discussed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at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Saturday's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meeting,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they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will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be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posted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on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the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website.</w:t>
      </w:r>
      <w:r w:rsid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Die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Future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Group hat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im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vergangenen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Jahr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intensiv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gearbeitet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Sven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gibt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uns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einen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aktuellen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Überblick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Die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auf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der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Sitzung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am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Samstag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besprochenen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Vorschläge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werden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auf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der Website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veröffentlicht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.</w:t>
      </w:r>
      <w:r w:rsid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Le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groupe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Future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a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travaillé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d'arrache-pied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cette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année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Sven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nous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fait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un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compte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rendu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Les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propositions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qui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seront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discutées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lors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 la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réunion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samedi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seront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publiées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sur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</w:t>
      </w:r>
      <w:proofErr w:type="spellStart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>le</w:t>
      </w:r>
      <w:proofErr w:type="spellEnd"/>
      <w:r w:rsidR="00E10D6D" w:rsidRPr="00E10D6D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site web.</w:t>
      </w:r>
    </w:p>
    <w:p w14:paraId="68A3F0DE" w14:textId="77777777" w:rsidR="00E10D6D" w:rsidRDefault="00E10D6D" w:rsidP="00E10D6D">
      <w:pPr>
        <w:ind w:left="37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0E4F008E" w14:textId="0333F8E4" w:rsidR="003117D2" w:rsidRDefault="003117D2" w:rsidP="003117D2">
      <w:pPr>
        <w:spacing w:after="9" w:line="259" w:lineRule="auto"/>
        <w:ind w:left="360" w:firstLine="0"/>
      </w:pPr>
      <w:r>
        <w:rPr>
          <w:b/>
        </w:rPr>
        <w:t>1</w:t>
      </w:r>
      <w:r w:rsidR="0064491F">
        <w:rPr>
          <w:b/>
        </w:rPr>
        <w:t>6</w:t>
      </w:r>
      <w:r>
        <w:rPr>
          <w:b/>
        </w:rPr>
        <w:t xml:space="preserve">. </w:t>
      </w:r>
      <w:proofErr w:type="spellStart"/>
      <w:r w:rsidRPr="00B84907">
        <w:rPr>
          <w:b/>
        </w:rPr>
        <w:t>Anregungen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und</w:t>
      </w:r>
      <w:proofErr w:type="spellEnd"/>
      <w:r w:rsidRPr="00B84907">
        <w:rPr>
          <w:b/>
        </w:rPr>
        <w:t xml:space="preserve"> </w:t>
      </w:r>
      <w:proofErr w:type="spellStart"/>
      <w:r w:rsidRPr="00B84907">
        <w:rPr>
          <w:b/>
        </w:rPr>
        <w:t>Wünsche</w:t>
      </w:r>
      <w:proofErr w:type="spellEnd"/>
      <w:r>
        <w:t xml:space="preserve"> </w:t>
      </w:r>
      <w:r w:rsidRPr="00B84907">
        <w:rPr>
          <w:b/>
        </w:rPr>
        <w:t xml:space="preserve"> </w:t>
      </w:r>
    </w:p>
    <w:p w14:paraId="07D4F692" w14:textId="77777777" w:rsidR="003117D2" w:rsidRDefault="003117D2" w:rsidP="003117D2">
      <w:pPr>
        <w:ind w:left="360" w:firstLine="0"/>
      </w:pPr>
      <w:proofErr w:type="spellStart"/>
      <w:r w:rsidRPr="00B84907">
        <w:rPr>
          <w:i/>
        </w:rPr>
        <w:t>Suggestions</w:t>
      </w:r>
      <w:proofErr w:type="spellEnd"/>
      <w:r w:rsidRPr="00B84907">
        <w:rPr>
          <w:i/>
        </w:rPr>
        <w:t xml:space="preserve"> et </w:t>
      </w:r>
      <w:proofErr w:type="spellStart"/>
      <w:r w:rsidRPr="00B84907">
        <w:rPr>
          <w:i/>
        </w:rPr>
        <w:t>vœux</w:t>
      </w:r>
      <w:proofErr w:type="spellEnd"/>
      <w:r w:rsidRPr="00B84907">
        <w:rPr>
          <w:i/>
        </w:rPr>
        <w:t xml:space="preserve"> </w:t>
      </w:r>
      <w:r w:rsidRPr="00B84907">
        <w:rPr>
          <w:b/>
          <w:i/>
        </w:rPr>
        <w:t xml:space="preserve"> </w:t>
      </w:r>
    </w:p>
    <w:p w14:paraId="1003EE3F" w14:textId="77777777" w:rsidR="003117D2" w:rsidRDefault="003117D2" w:rsidP="003117D2">
      <w:pPr>
        <w:ind w:left="360" w:firstLine="0"/>
      </w:pPr>
      <w:proofErr w:type="spellStart"/>
      <w:r>
        <w:t>Suggestions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>/</w:t>
      </w:r>
      <w:proofErr w:type="spellStart"/>
      <w:r>
        <w:t>wishes</w:t>
      </w:r>
      <w:proofErr w:type="spellEnd"/>
      <w:r>
        <w:t>.</w:t>
      </w:r>
    </w:p>
    <w:p w14:paraId="1B0C2245" w14:textId="77777777" w:rsidR="004D30BF" w:rsidRDefault="004D30BF" w:rsidP="003117D2">
      <w:pPr>
        <w:ind w:left="360" w:firstLine="0"/>
      </w:pPr>
    </w:p>
    <w:p w14:paraId="473BB6DC" w14:textId="57D99874" w:rsidR="00E10D6D" w:rsidRDefault="00E10D6D" w:rsidP="003117D2">
      <w:pPr>
        <w:ind w:left="360" w:firstLine="0"/>
      </w:pPr>
      <w:r w:rsidRPr="00E10D6D">
        <w:rPr>
          <w:b/>
          <w:bCs/>
        </w:rPr>
        <w:t>1</w:t>
      </w:r>
      <w:r w:rsidR="0064491F">
        <w:rPr>
          <w:b/>
          <w:bCs/>
        </w:rPr>
        <w:t>7</w:t>
      </w:r>
      <w:r w:rsidRPr="00E10D6D">
        <w:rPr>
          <w:b/>
          <w:bCs/>
        </w:rPr>
        <w:t>.</w:t>
      </w:r>
      <w:r>
        <w:t xml:space="preserve"> </w:t>
      </w:r>
      <w:proofErr w:type="spellStart"/>
      <w:r w:rsidRPr="00E10D6D">
        <w:rPr>
          <w:b/>
          <w:bCs/>
        </w:rPr>
        <w:t>Abschluss</w:t>
      </w:r>
      <w:proofErr w:type="spellEnd"/>
      <w:r w:rsidRPr="00E10D6D">
        <w:rPr>
          <w:b/>
          <w:bCs/>
        </w:rPr>
        <w:t xml:space="preserve"> der </w:t>
      </w:r>
      <w:proofErr w:type="spellStart"/>
      <w:r w:rsidRPr="00E10D6D">
        <w:rPr>
          <w:b/>
          <w:bCs/>
        </w:rPr>
        <w:t>Sitzung</w:t>
      </w:r>
      <w:proofErr w:type="spellEnd"/>
      <w:r>
        <w:br/>
      </w:r>
      <w:proofErr w:type="spellStart"/>
      <w:r w:rsidRPr="00E10D6D">
        <w:t>Closing</w:t>
      </w:r>
      <w:proofErr w:type="spellEnd"/>
      <w:r w:rsidRPr="00E10D6D">
        <w:t xml:space="preserve"> of </w:t>
      </w:r>
      <w:proofErr w:type="spellStart"/>
      <w:r w:rsidRPr="00E10D6D">
        <w:t>the</w:t>
      </w:r>
      <w:proofErr w:type="spellEnd"/>
      <w:r w:rsidRPr="00E10D6D">
        <w:t xml:space="preserve"> meeting</w:t>
      </w:r>
      <w:r>
        <w:br/>
      </w:r>
      <w:proofErr w:type="spellStart"/>
      <w:r w:rsidRPr="00E10D6D">
        <w:t>Clôture</w:t>
      </w:r>
      <w:proofErr w:type="spellEnd"/>
      <w:r w:rsidRPr="00E10D6D">
        <w:t xml:space="preserve"> de la </w:t>
      </w:r>
      <w:proofErr w:type="spellStart"/>
      <w:r w:rsidRPr="00E10D6D">
        <w:t>réunion</w:t>
      </w:r>
      <w:proofErr w:type="spellEnd"/>
    </w:p>
    <w:p w14:paraId="4A53AC88" w14:textId="77777777" w:rsidR="003117D2" w:rsidRDefault="003117D2" w:rsidP="007900D9">
      <w:pPr>
        <w:ind w:left="37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1304F12B" w14:textId="77777777" w:rsidR="00421D2F" w:rsidRDefault="006D4B5C" w:rsidP="007900D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FA4AB34" w14:textId="77777777" w:rsidR="00421D2F" w:rsidRDefault="006D4B5C" w:rsidP="007900D9">
      <w:pPr>
        <w:ind w:left="355"/>
      </w:pPr>
      <w:r>
        <w:t xml:space="preserve">Klaas Snijder </w:t>
      </w:r>
    </w:p>
    <w:p w14:paraId="2B48C6A7" w14:textId="77777777" w:rsidR="00421D2F" w:rsidRDefault="006D4B5C" w:rsidP="007900D9">
      <w:pPr>
        <w:ind w:left="355"/>
      </w:pPr>
      <w:proofErr w:type="spellStart"/>
      <w:r>
        <w:t>Präsident</w:t>
      </w:r>
      <w:proofErr w:type="spellEnd"/>
      <w:r>
        <w:t xml:space="preserve"> </w:t>
      </w:r>
      <w:proofErr w:type="spellStart"/>
      <w:r>
        <w:t>Sektion</w:t>
      </w:r>
      <w:proofErr w:type="spellEnd"/>
      <w:r>
        <w:t xml:space="preserve"> VÖGEL / président de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/ president </w:t>
      </w:r>
      <w:proofErr w:type="spellStart"/>
      <w:r>
        <w:t>birds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</w:p>
    <w:p w14:paraId="21F9C990" w14:textId="77777777" w:rsidR="00421D2F" w:rsidRDefault="006D4B5C" w:rsidP="007900D9">
      <w:pPr>
        <w:spacing w:after="0" w:line="259" w:lineRule="auto"/>
        <w:ind w:left="360" w:firstLine="0"/>
      </w:pPr>
      <w:r>
        <w:t xml:space="preserve"> </w:t>
      </w:r>
    </w:p>
    <w:p w14:paraId="0502FA94" w14:textId="73F8F1EC" w:rsidR="00421D2F" w:rsidRDefault="00421D2F">
      <w:pPr>
        <w:spacing w:after="0" w:line="259" w:lineRule="auto"/>
        <w:ind w:left="0" w:firstLine="0"/>
      </w:pPr>
    </w:p>
    <w:sectPr w:rsidR="00421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9" w:right="586" w:bottom="1080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F748" w14:textId="77777777" w:rsidR="00B87338" w:rsidRDefault="00B87338">
      <w:pPr>
        <w:spacing w:after="0" w:line="240" w:lineRule="auto"/>
      </w:pPr>
      <w:r>
        <w:separator/>
      </w:r>
    </w:p>
  </w:endnote>
  <w:endnote w:type="continuationSeparator" w:id="0">
    <w:p w14:paraId="5FD2E9DA" w14:textId="77777777" w:rsidR="00B87338" w:rsidRDefault="00B8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77ED" w14:textId="77777777" w:rsidR="00421D2F" w:rsidRDefault="006D4B5C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A60" w14:textId="77777777" w:rsidR="00421D2F" w:rsidRDefault="006D4B5C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A96" w14:textId="77777777" w:rsidR="00421D2F" w:rsidRDefault="006D4B5C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6DA6" w14:textId="77777777" w:rsidR="00B87338" w:rsidRDefault="00B87338">
      <w:pPr>
        <w:spacing w:after="0" w:line="240" w:lineRule="auto"/>
      </w:pPr>
      <w:r>
        <w:separator/>
      </w:r>
    </w:p>
  </w:footnote>
  <w:footnote w:type="continuationSeparator" w:id="0">
    <w:p w14:paraId="6CB33C80" w14:textId="77777777" w:rsidR="00B87338" w:rsidRDefault="00B8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421D2F" w14:paraId="74864B37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D0D2618" w14:textId="77777777" w:rsidR="00421D2F" w:rsidRDefault="006D4B5C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3857398C" wp14:editId="05477EFD">
                <wp:extent cx="1113790" cy="709295"/>
                <wp:effectExtent l="0" t="0" r="0" b="0"/>
                <wp:docPr id="36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C7B5DDA" w14:textId="77777777" w:rsidR="00421D2F" w:rsidRDefault="006D4B5C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CC6D35" w14:textId="77777777" w:rsidR="00421D2F" w:rsidRDefault="006D4B5C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22DF5C32" wp14:editId="6DE0AB0D">
                <wp:extent cx="1511935" cy="628015"/>
                <wp:effectExtent l="0" t="0" r="0" b="0"/>
                <wp:docPr id="38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06953" w14:textId="77777777" w:rsidR="00421D2F" w:rsidRDefault="006D4B5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421D2F" w14:paraId="4D19A9EB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3D5AC7D" w14:textId="77777777" w:rsidR="00421D2F" w:rsidRDefault="006D4B5C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5F0EF719" wp14:editId="5C2A7124">
                <wp:extent cx="1113790" cy="709295"/>
                <wp:effectExtent l="0" t="0" r="0" b="0"/>
                <wp:docPr id="409012185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7473390" w14:textId="77777777" w:rsidR="00421D2F" w:rsidRDefault="006D4B5C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921AC4" w14:textId="77777777" w:rsidR="00421D2F" w:rsidRDefault="006D4B5C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634363F8" wp14:editId="2B5EFE88">
                <wp:extent cx="1511935" cy="628015"/>
                <wp:effectExtent l="0" t="0" r="0" b="0"/>
                <wp:docPr id="1538426931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98789B" w14:textId="77777777" w:rsidR="00421D2F" w:rsidRDefault="006D4B5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421D2F" w14:paraId="15CBDDA0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8AD0713" w14:textId="77777777" w:rsidR="00421D2F" w:rsidRDefault="006D4B5C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76576E49" wp14:editId="132EE048">
                <wp:extent cx="1113790" cy="709295"/>
                <wp:effectExtent l="0" t="0" r="0" b="0"/>
                <wp:docPr id="1291056273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0F51713" w14:textId="77777777" w:rsidR="00421D2F" w:rsidRDefault="006D4B5C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83366E" w14:textId="77777777" w:rsidR="00421D2F" w:rsidRDefault="006D4B5C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085EE414" wp14:editId="3B609667">
                <wp:extent cx="1511935" cy="628015"/>
                <wp:effectExtent l="0" t="0" r="0" b="0"/>
                <wp:docPr id="1248064698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01F76D" w14:textId="77777777" w:rsidR="00421D2F" w:rsidRDefault="006D4B5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2166"/>
    <w:multiLevelType w:val="hybridMultilevel"/>
    <w:tmpl w:val="EB04B4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B15"/>
    <w:multiLevelType w:val="hybridMultilevel"/>
    <w:tmpl w:val="838E862E"/>
    <w:lvl w:ilvl="0" w:tplc="AD24F4C4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42EC2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580AE8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67D1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84488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F08E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058F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C5292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A63B4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0522D"/>
    <w:multiLevelType w:val="hybridMultilevel"/>
    <w:tmpl w:val="961ACB90"/>
    <w:lvl w:ilvl="0" w:tplc="0413000F">
      <w:start w:val="1"/>
      <w:numFmt w:val="decimal"/>
      <w:lvlText w:val="%1."/>
      <w:lvlJc w:val="left"/>
      <w:pPr>
        <w:ind w:left="705" w:hanging="360"/>
      </w:pPr>
    </w:lvl>
    <w:lvl w:ilvl="1" w:tplc="04130019" w:tentative="1">
      <w:start w:val="1"/>
      <w:numFmt w:val="lowerLetter"/>
      <w:lvlText w:val="%2."/>
      <w:lvlJc w:val="left"/>
      <w:pPr>
        <w:ind w:left="1425" w:hanging="360"/>
      </w:pPr>
    </w:lvl>
    <w:lvl w:ilvl="2" w:tplc="0413001B" w:tentative="1">
      <w:start w:val="1"/>
      <w:numFmt w:val="lowerRoman"/>
      <w:lvlText w:val="%3."/>
      <w:lvlJc w:val="right"/>
      <w:pPr>
        <w:ind w:left="2145" w:hanging="180"/>
      </w:pPr>
    </w:lvl>
    <w:lvl w:ilvl="3" w:tplc="0413000F" w:tentative="1">
      <w:start w:val="1"/>
      <w:numFmt w:val="decimal"/>
      <w:lvlText w:val="%4."/>
      <w:lvlJc w:val="left"/>
      <w:pPr>
        <w:ind w:left="2865" w:hanging="360"/>
      </w:pPr>
    </w:lvl>
    <w:lvl w:ilvl="4" w:tplc="04130019" w:tentative="1">
      <w:start w:val="1"/>
      <w:numFmt w:val="lowerLetter"/>
      <w:lvlText w:val="%5."/>
      <w:lvlJc w:val="left"/>
      <w:pPr>
        <w:ind w:left="3585" w:hanging="360"/>
      </w:pPr>
    </w:lvl>
    <w:lvl w:ilvl="5" w:tplc="0413001B" w:tentative="1">
      <w:start w:val="1"/>
      <w:numFmt w:val="lowerRoman"/>
      <w:lvlText w:val="%6."/>
      <w:lvlJc w:val="right"/>
      <w:pPr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BE251D6"/>
    <w:multiLevelType w:val="hybridMultilevel"/>
    <w:tmpl w:val="0414F4C4"/>
    <w:lvl w:ilvl="0" w:tplc="FFFFFFFF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A125A5"/>
    <w:multiLevelType w:val="hybridMultilevel"/>
    <w:tmpl w:val="AC70D16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5284084"/>
    <w:multiLevelType w:val="hybridMultilevel"/>
    <w:tmpl w:val="87F4FB3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A67DC"/>
    <w:multiLevelType w:val="hybridMultilevel"/>
    <w:tmpl w:val="46A8FBEA"/>
    <w:lvl w:ilvl="0" w:tplc="E5E41244">
      <w:start w:val="12"/>
      <w:numFmt w:val="decimal"/>
      <w:lvlText w:val="%1."/>
      <w:lvlJc w:val="left"/>
      <w:pPr>
        <w:ind w:left="7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02640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0076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D6D0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C70BE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EFA58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CA58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49242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EC17A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C35C87"/>
    <w:multiLevelType w:val="hybridMultilevel"/>
    <w:tmpl w:val="D3F4D7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2512C"/>
    <w:multiLevelType w:val="hybridMultilevel"/>
    <w:tmpl w:val="757ED8C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BE6FD8"/>
    <w:multiLevelType w:val="hybridMultilevel"/>
    <w:tmpl w:val="F90004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10045"/>
    <w:multiLevelType w:val="hybridMultilevel"/>
    <w:tmpl w:val="112C05D6"/>
    <w:lvl w:ilvl="0" w:tplc="923A1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9142">
    <w:abstractNumId w:val="1"/>
  </w:num>
  <w:num w:numId="2" w16cid:durableId="58868620">
    <w:abstractNumId w:val="6"/>
  </w:num>
  <w:num w:numId="3" w16cid:durableId="1061946740">
    <w:abstractNumId w:val="3"/>
  </w:num>
  <w:num w:numId="4" w16cid:durableId="1651396314">
    <w:abstractNumId w:val="4"/>
  </w:num>
  <w:num w:numId="5" w16cid:durableId="1193882709">
    <w:abstractNumId w:val="8"/>
  </w:num>
  <w:num w:numId="6" w16cid:durableId="1868371729">
    <w:abstractNumId w:val="0"/>
  </w:num>
  <w:num w:numId="7" w16cid:durableId="1175916703">
    <w:abstractNumId w:val="5"/>
  </w:num>
  <w:num w:numId="8" w16cid:durableId="15695673">
    <w:abstractNumId w:val="2"/>
  </w:num>
  <w:num w:numId="9" w16cid:durableId="821771390">
    <w:abstractNumId w:val="7"/>
  </w:num>
  <w:num w:numId="10" w16cid:durableId="204106525">
    <w:abstractNumId w:val="9"/>
  </w:num>
  <w:num w:numId="11" w16cid:durableId="1804881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2F"/>
    <w:rsid w:val="00086187"/>
    <w:rsid w:val="000B13B1"/>
    <w:rsid w:val="001033CB"/>
    <w:rsid w:val="00137708"/>
    <w:rsid w:val="001B792D"/>
    <w:rsid w:val="001D140C"/>
    <w:rsid w:val="00265F97"/>
    <w:rsid w:val="002E3685"/>
    <w:rsid w:val="003117D2"/>
    <w:rsid w:val="00421D2F"/>
    <w:rsid w:val="00461F03"/>
    <w:rsid w:val="004D30BF"/>
    <w:rsid w:val="00512CF7"/>
    <w:rsid w:val="0052296E"/>
    <w:rsid w:val="00596E95"/>
    <w:rsid w:val="00614F24"/>
    <w:rsid w:val="006205F6"/>
    <w:rsid w:val="0064491F"/>
    <w:rsid w:val="006757A9"/>
    <w:rsid w:val="006D4B5C"/>
    <w:rsid w:val="00755D43"/>
    <w:rsid w:val="007900D9"/>
    <w:rsid w:val="009A5878"/>
    <w:rsid w:val="00A04CD5"/>
    <w:rsid w:val="00A11789"/>
    <w:rsid w:val="00A45EBC"/>
    <w:rsid w:val="00AB41D3"/>
    <w:rsid w:val="00AE3D97"/>
    <w:rsid w:val="00B13123"/>
    <w:rsid w:val="00B84907"/>
    <w:rsid w:val="00B87338"/>
    <w:rsid w:val="00B964F6"/>
    <w:rsid w:val="00DD6B48"/>
    <w:rsid w:val="00E10D6D"/>
    <w:rsid w:val="00E51B94"/>
    <w:rsid w:val="00EB14CA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1133"/>
  <w15:docId w15:val="{299DC235-9850-4F8B-8645-2F6FF61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B84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 – ordre du jour – order of the day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– ordre du jour – order of the day</dc:title>
  <dc:subject/>
  <dc:creator>Jo Vanhommerig</dc:creator>
  <cp:keywords/>
  <cp:lastModifiedBy>klaas snijder</cp:lastModifiedBy>
  <cp:revision>8</cp:revision>
  <dcterms:created xsi:type="dcterms:W3CDTF">2026-01-31T16:04:00Z</dcterms:created>
  <dcterms:modified xsi:type="dcterms:W3CDTF">2026-05-13T12:03:00Z</dcterms:modified>
</cp:coreProperties>
</file>